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7F88E" w14:textId="77777777" w:rsidR="00D41467" w:rsidRPr="00B949D7" w:rsidRDefault="00D41467" w:rsidP="000A6F55"/>
    <w:p w14:paraId="74F70E1D" w14:textId="77777777" w:rsidR="00D41467" w:rsidRPr="00B949D7" w:rsidRDefault="00D41467" w:rsidP="000A6F55"/>
    <w:p w14:paraId="44E56705" w14:textId="4C1EB7C6" w:rsidR="00D82722" w:rsidRPr="00B949D7" w:rsidRDefault="009165C3" w:rsidP="000A6F55">
      <w:r w:rsidRPr="00B949D7">
        <w:rPr>
          <w:noProof/>
        </w:rPr>
        <w:drawing>
          <wp:inline distT="0" distB="0" distL="0" distR="0" wp14:anchorId="216404C4" wp14:editId="3833AC65">
            <wp:extent cx="2028825" cy="20288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2FAE07A7" w14:textId="77777777" w:rsidR="00D82722" w:rsidRPr="00B949D7" w:rsidRDefault="00D82722" w:rsidP="000A6F55"/>
    <w:p w14:paraId="42686D88" w14:textId="77777777" w:rsidR="00D82722" w:rsidRPr="00B949D7" w:rsidRDefault="00D82722" w:rsidP="000A6F55"/>
    <w:p w14:paraId="3B3EC868" w14:textId="77777777" w:rsidR="00D82722" w:rsidRPr="00B949D7" w:rsidRDefault="00D82722" w:rsidP="000A6F55"/>
    <w:p w14:paraId="729B1AFD" w14:textId="77777777" w:rsidR="00D82722" w:rsidRPr="00B949D7" w:rsidRDefault="00D82722" w:rsidP="000A6F55"/>
    <w:p w14:paraId="7754F904" w14:textId="45B2E562" w:rsidR="00B949D7" w:rsidRPr="00C5200E" w:rsidRDefault="009165C3" w:rsidP="00C5200E">
      <w:pPr>
        <w:pStyle w:val="Title"/>
      </w:pPr>
      <w:r w:rsidRPr="00C5200E">
        <w:t>MENTORING PROGRAM</w:t>
      </w:r>
      <w:r w:rsidR="006C61C9" w:rsidRPr="00C5200E">
        <w:t xml:space="preserve"> </w:t>
      </w:r>
      <w:r w:rsidR="0024377B">
        <w:t>INFORMATION PACK 2021</w:t>
      </w:r>
    </w:p>
    <w:p w14:paraId="60A8F07A" w14:textId="67B36B72" w:rsidR="00B949D7" w:rsidRDefault="00C5200E" w:rsidP="00D942CC">
      <w:pPr>
        <w:pStyle w:val="Subtitle"/>
      </w:pPr>
      <w:r w:rsidRPr="00D942CC">
        <w:t xml:space="preserve">ABOUT THE </w:t>
      </w:r>
      <w:r w:rsidR="00B949D7" w:rsidRPr="00D942CC">
        <w:t xml:space="preserve">PROGRAM </w:t>
      </w:r>
    </w:p>
    <w:p w14:paraId="692DDE96" w14:textId="40BBE02E" w:rsidR="0024377B" w:rsidRDefault="0024377B" w:rsidP="0024377B">
      <w:pPr>
        <w:pStyle w:val="Subtitle"/>
      </w:pPr>
      <w:r>
        <w:t>THE NITTY GRITTY</w:t>
      </w:r>
    </w:p>
    <w:p w14:paraId="0294156A" w14:textId="640066DE" w:rsidR="0024377B" w:rsidRPr="0024377B" w:rsidRDefault="0024377B" w:rsidP="0024377B">
      <w:pPr>
        <w:pStyle w:val="Subtitle"/>
      </w:pPr>
      <w:r>
        <w:t>HOW TO APPLY</w:t>
      </w:r>
    </w:p>
    <w:p w14:paraId="37A0F36F" w14:textId="60F437A4" w:rsidR="00D41467" w:rsidRPr="00B949D7" w:rsidRDefault="00D41467" w:rsidP="0024377B">
      <w:pPr>
        <w:pStyle w:val="Subtitle"/>
      </w:pPr>
    </w:p>
    <w:p w14:paraId="34A7CBEE" w14:textId="69309103" w:rsidR="00D41467" w:rsidRPr="00B949D7" w:rsidRDefault="00D41467" w:rsidP="000A6F55"/>
    <w:p w14:paraId="244744CD" w14:textId="0F5E7B5D" w:rsidR="00D41467" w:rsidRPr="00B949D7" w:rsidRDefault="00D41467" w:rsidP="000A6F55"/>
    <w:p w14:paraId="5D27300E" w14:textId="10B296E8" w:rsidR="00D41467" w:rsidRPr="00B949D7" w:rsidRDefault="00D41467" w:rsidP="000A6F55"/>
    <w:p w14:paraId="436B8325" w14:textId="7BCE41EF" w:rsidR="00D41467" w:rsidRPr="00B949D7" w:rsidRDefault="00D41467" w:rsidP="000A6F55"/>
    <w:p w14:paraId="0E92F82A" w14:textId="2CBA3B5A" w:rsidR="00D41467" w:rsidRPr="00B949D7" w:rsidRDefault="00D41467" w:rsidP="000A6F55"/>
    <w:p w14:paraId="37470EF1" w14:textId="72A1961E" w:rsidR="00D41467" w:rsidRPr="00B949D7" w:rsidRDefault="00D41467" w:rsidP="000A6F55"/>
    <w:p w14:paraId="3C15096B" w14:textId="1948DC54" w:rsidR="00D41467" w:rsidRPr="00B949D7" w:rsidRDefault="00D41467" w:rsidP="000A6F55"/>
    <w:p w14:paraId="0E172DDC" w14:textId="6AE21223" w:rsidR="00D41467" w:rsidRPr="00B949D7" w:rsidRDefault="00D41467" w:rsidP="000A6F55"/>
    <w:p w14:paraId="2A46F830" w14:textId="798FE8CC" w:rsidR="00D41467" w:rsidRPr="00B949D7" w:rsidRDefault="00D41467" w:rsidP="000A6F55"/>
    <w:p w14:paraId="7FAC03CE" w14:textId="054DCF2C" w:rsidR="00D82722" w:rsidRPr="00B949D7" w:rsidRDefault="00D82722" w:rsidP="000A6F55">
      <w:r w:rsidRPr="00B949D7">
        <w:br w:type="page"/>
      </w:r>
    </w:p>
    <w:p w14:paraId="4DBDA310" w14:textId="6838BF8F" w:rsidR="007C5DC8" w:rsidRPr="007E509B" w:rsidRDefault="007C5DC8" w:rsidP="007E509B">
      <w:pPr>
        <w:pStyle w:val="Heading1"/>
      </w:pPr>
      <w:r w:rsidRPr="007E509B">
        <w:lastRenderedPageBreak/>
        <w:t>ABOUT THE PROGRAM</w:t>
      </w:r>
    </w:p>
    <w:p w14:paraId="7EACCCBF" w14:textId="38067B38" w:rsidR="007C5DC8" w:rsidRPr="000A6F55" w:rsidRDefault="007C5DC8" w:rsidP="000A6F55">
      <w:pPr>
        <w:pStyle w:val="IntenseQuote"/>
      </w:pPr>
      <w:r w:rsidRPr="000A6F55">
        <w:t>The APMP ANZ Chapter’s mentoring program provides a platform for aspiring proposal management professionals to access career advice and support from industry leaders.</w:t>
      </w:r>
    </w:p>
    <w:p w14:paraId="184D9B44" w14:textId="7F3B9C02" w:rsidR="007C5DC8" w:rsidRPr="007C5DC8" w:rsidRDefault="000A6F55" w:rsidP="000A6F55">
      <w:r>
        <w:rPr>
          <w:noProof/>
        </w:rPr>
        <mc:AlternateContent>
          <mc:Choice Requires="wpg">
            <w:drawing>
              <wp:anchor distT="0" distB="0" distL="114300" distR="114300" simplePos="0" relativeHeight="251659264" behindDoc="1" locked="0" layoutInCell="1" allowOverlap="1" wp14:anchorId="2CDD0212" wp14:editId="3E373503">
                <wp:simplePos x="0" y="0"/>
                <wp:positionH relativeFrom="margin">
                  <wp:posOffset>-889088</wp:posOffset>
                </wp:positionH>
                <wp:positionV relativeFrom="paragraph">
                  <wp:posOffset>16050</wp:posOffset>
                </wp:positionV>
                <wp:extent cx="9968866" cy="9002111"/>
                <wp:effectExtent l="0" t="0" r="0" b="8890"/>
                <wp:wrapNone/>
                <wp:docPr id="31" name="Group 31"/>
                <wp:cNvGraphicFramePr/>
                <a:graphic xmlns:a="http://schemas.openxmlformats.org/drawingml/2006/main">
                  <a:graphicData uri="http://schemas.microsoft.com/office/word/2010/wordprocessingGroup">
                    <wpg:wgp>
                      <wpg:cNvGrpSpPr/>
                      <wpg:grpSpPr>
                        <a:xfrm>
                          <a:off x="0" y="0"/>
                          <a:ext cx="9968866" cy="9002111"/>
                          <a:chOff x="0" y="0"/>
                          <a:chExt cx="9968866" cy="8781393"/>
                        </a:xfrm>
                      </wpg:grpSpPr>
                      <wps:wsp>
                        <wps:cNvPr id="29" name="Rectangle 29"/>
                        <wps:cNvSpPr/>
                        <wps:spPr>
                          <a:xfrm>
                            <a:off x="0" y="0"/>
                            <a:ext cx="4986962" cy="8781393"/>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4981904" y="0"/>
                            <a:ext cx="4986962" cy="8781393"/>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3A761FD" id="Group 31" o:spid="_x0000_s1026" style="position:absolute;margin-left:-70pt;margin-top:1.25pt;width:784.95pt;height:708.85pt;z-index:-251657216;mso-position-horizontal-relative:margin;mso-height-relative:margin" coordsize="99688,8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">
                <v:rect id="Rectangle 29" o:spid="_x0000_s1027" style="position:absolute;width:49869;height:8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" fillcolor="#c4ecf8 [671]" stroked="f" strokeweight="1pt"/>
                <v:rect id="Rectangle 30" o:spid="_x0000_s1028" style="position:absolute;left:49819;width:49869;height:87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" fillcolor="#d3ebda [664]" stroked="f" strokeweight="1pt"/>
                <w10:wrap anchorx="margin"/>
              </v:group>
            </w:pict>
          </mc:Fallback>
        </mc:AlternateContent>
      </w:r>
    </w:p>
    <w:p w14:paraId="418C3285" w14:textId="77777777" w:rsidR="007C5DC8" w:rsidRDefault="007C5DC8" w:rsidP="000A6F55">
      <w:pPr>
        <w:sectPr w:rsidR="007C5DC8" w:rsidSect="0024377B">
          <w:footerReference w:type="default" r:id="rId9"/>
          <w:pgSz w:w="15360" w:h="20490"/>
          <w:pgMar w:top="1276" w:right="1185" w:bottom="1701" w:left="1276" w:header="567" w:footer="624" w:gutter="0"/>
          <w:pgNumType w:start="0"/>
          <w:cols w:space="720" w:equalWidth="0">
            <w:col w:w="12899"/>
          </w:cols>
          <w:noEndnote/>
          <w:titlePg/>
          <w:docGrid w:linePitch="326"/>
        </w:sectPr>
      </w:pPr>
    </w:p>
    <w:p w14:paraId="4F1A299D" w14:textId="686DCC10" w:rsidR="00D41467" w:rsidRPr="000A6F55" w:rsidRDefault="007C5DC8" w:rsidP="000A6F55">
      <w:pPr>
        <w:pStyle w:val="Heading2"/>
      </w:pPr>
      <w:r w:rsidRPr="000A6F55">
        <w:t>For mentees</w:t>
      </w:r>
    </w:p>
    <w:p w14:paraId="63F26BD3" w14:textId="68A2F220" w:rsidR="00D41467" w:rsidRPr="000A6F55" w:rsidRDefault="007C5DC8" w:rsidP="000A6F55">
      <w:pPr>
        <w:pStyle w:val="Heading3"/>
      </w:pPr>
      <w:r w:rsidRPr="000A6F55">
        <w:t>Mentees are encouraged t</w:t>
      </w:r>
      <w:r w:rsidR="000A6F55" w:rsidRPr="000A6F55">
        <w:t>o:</w:t>
      </w:r>
    </w:p>
    <w:p w14:paraId="64F34C1C" w14:textId="3E37C29E" w:rsidR="007C5DC8" w:rsidRPr="000A6F55" w:rsidRDefault="007C5DC8" w:rsidP="000A6F55">
      <w:pPr>
        <w:pStyle w:val="bullet1"/>
      </w:pPr>
      <w:r w:rsidRPr="000A6F55">
        <w:t>Identify career goals and create strategies to achieve these goals</w:t>
      </w:r>
    </w:p>
    <w:p w14:paraId="64BBB738" w14:textId="7F3828D4" w:rsidR="007C5DC8" w:rsidRPr="007C5DC8" w:rsidRDefault="007C5DC8" w:rsidP="000A6F55">
      <w:pPr>
        <w:pStyle w:val="bullet1"/>
      </w:pPr>
      <w:r w:rsidRPr="007C5DC8">
        <w:t>Be open with your strengths and weaknesses</w:t>
      </w:r>
    </w:p>
    <w:p w14:paraId="1DF7246F" w14:textId="50E7AEA6" w:rsidR="007C5DC8" w:rsidRPr="007C5DC8" w:rsidRDefault="007C5DC8" w:rsidP="000A6F55">
      <w:pPr>
        <w:pStyle w:val="bullet1"/>
      </w:pPr>
      <w:r w:rsidRPr="007C5DC8">
        <w:t>Seek advice, networking opportunities and career support</w:t>
      </w:r>
    </w:p>
    <w:p w14:paraId="1FDD1564" w14:textId="0E11CA0D" w:rsidR="007C5DC8" w:rsidRPr="007C5DC8" w:rsidRDefault="007C5DC8" w:rsidP="000A6F55">
      <w:pPr>
        <w:pStyle w:val="Heading3"/>
      </w:pPr>
      <w:r w:rsidRPr="007C5DC8">
        <w:t>Short- and long-term benefits</w:t>
      </w:r>
      <w:r w:rsidR="000A6F55">
        <w:t>:</w:t>
      </w:r>
    </w:p>
    <w:p w14:paraId="29876D49" w14:textId="7F092CF5" w:rsidR="00D41467" w:rsidRPr="00B949D7" w:rsidRDefault="006C61C9" w:rsidP="000A6F55">
      <w:pPr>
        <w:pStyle w:val="bullet1"/>
      </w:pPr>
      <w:r w:rsidRPr="00B949D7">
        <w:t>New s</w:t>
      </w:r>
      <w:r w:rsidR="003C2E39" w:rsidRPr="00B949D7">
        <w:t>trategies and tools for achieving career aspirations</w:t>
      </w:r>
    </w:p>
    <w:p w14:paraId="4B784B28" w14:textId="3CD0FA8E" w:rsidR="00D41467" w:rsidRPr="00B949D7" w:rsidRDefault="006C61C9" w:rsidP="000A6F55">
      <w:pPr>
        <w:pStyle w:val="bullet1"/>
      </w:pPr>
      <w:r w:rsidRPr="00B949D7">
        <w:t>S</w:t>
      </w:r>
      <w:r w:rsidR="003C2E39" w:rsidRPr="00B949D7">
        <w:t>tronger sense of professional self</w:t>
      </w:r>
    </w:p>
    <w:p w14:paraId="60E81BDD" w14:textId="446A8D04" w:rsidR="00D41467" w:rsidRPr="00B949D7" w:rsidRDefault="003C2E39" w:rsidP="000A6F55">
      <w:pPr>
        <w:pStyle w:val="bullet1"/>
      </w:pPr>
      <w:r w:rsidRPr="00B949D7">
        <w:t>Increased confidence</w:t>
      </w:r>
    </w:p>
    <w:p w14:paraId="4381E16D" w14:textId="77777777" w:rsidR="00D41467" w:rsidRPr="00B949D7" w:rsidRDefault="003C2E39" w:rsidP="000A6F55">
      <w:pPr>
        <w:pStyle w:val="bullet1"/>
      </w:pPr>
      <w:r w:rsidRPr="00B949D7">
        <w:t>Improvement in existing skills and development of new skills</w:t>
      </w:r>
    </w:p>
    <w:p w14:paraId="68B1DAE7" w14:textId="1E6C1771" w:rsidR="00D41467" w:rsidRPr="00B949D7" w:rsidRDefault="006C61C9" w:rsidP="000A6F55">
      <w:pPr>
        <w:pStyle w:val="bullet1"/>
      </w:pPr>
      <w:r w:rsidRPr="00B949D7">
        <w:t xml:space="preserve">Better </w:t>
      </w:r>
      <w:r w:rsidR="003C2E39" w:rsidRPr="00B949D7">
        <w:t>insight into leadership and management roles</w:t>
      </w:r>
    </w:p>
    <w:p w14:paraId="0A27B4A0" w14:textId="77777777" w:rsidR="00D41467" w:rsidRPr="00B949D7" w:rsidRDefault="003C2E39" w:rsidP="000A6F55">
      <w:pPr>
        <w:pStyle w:val="bullet1"/>
      </w:pPr>
      <w:r w:rsidRPr="00B949D7">
        <w:t>Increased networking opportunities</w:t>
      </w:r>
    </w:p>
    <w:p w14:paraId="0A895AEA" w14:textId="2999976A" w:rsidR="00D41467" w:rsidRPr="00B949D7" w:rsidRDefault="003C2E39" w:rsidP="000A6F55">
      <w:pPr>
        <w:pStyle w:val="Heading3"/>
      </w:pPr>
      <w:r w:rsidRPr="00B949D7">
        <w:t>Mentees are required to</w:t>
      </w:r>
      <w:r w:rsidR="000A6F55">
        <w:t>:</w:t>
      </w:r>
    </w:p>
    <w:p w14:paraId="52717C7A" w14:textId="77777777" w:rsidR="00D41467" w:rsidRPr="00B949D7" w:rsidRDefault="003C2E39" w:rsidP="000A6F55">
      <w:pPr>
        <w:pStyle w:val="bullet1"/>
      </w:pPr>
      <w:r w:rsidRPr="00B949D7">
        <w:t>Confirm the date, time and location for each meeting with the mentor.</w:t>
      </w:r>
    </w:p>
    <w:p w14:paraId="66C13A5F" w14:textId="77777777" w:rsidR="00D41467" w:rsidRPr="00B949D7" w:rsidRDefault="003C2E39" w:rsidP="000A6F55">
      <w:pPr>
        <w:pStyle w:val="bullet1"/>
      </w:pPr>
      <w:r w:rsidRPr="00B949D7">
        <w:t>Buy the coffees!</w:t>
      </w:r>
    </w:p>
    <w:p w14:paraId="1DE9377D" w14:textId="135BF8A0" w:rsidR="00D41467" w:rsidRPr="000A6F55" w:rsidRDefault="003C2E39" w:rsidP="000A6F55">
      <w:pPr>
        <w:pStyle w:val="bullet1"/>
      </w:pPr>
      <w:r w:rsidRPr="000A6F55">
        <w:t xml:space="preserve">Come to each meeting with a goal, topic or question to discuss so as </w:t>
      </w:r>
      <w:r w:rsidR="006C61C9" w:rsidRPr="000A6F55">
        <w:t xml:space="preserve">make the most of their time with their </w:t>
      </w:r>
      <w:r w:rsidRPr="000A6F55">
        <w:t>mentor</w:t>
      </w:r>
      <w:r w:rsidR="006C61C9" w:rsidRPr="000A6F55">
        <w:t xml:space="preserve"> </w:t>
      </w:r>
      <w:r w:rsidRPr="000A6F55">
        <w:t xml:space="preserve">(ideally communicated to the mentor </w:t>
      </w:r>
      <w:r w:rsidR="006C61C9" w:rsidRPr="000A6F55">
        <w:t>at least 48 hours prior to the meeting)</w:t>
      </w:r>
      <w:r w:rsidRPr="000A6F55">
        <w:t>.</w:t>
      </w:r>
    </w:p>
    <w:p w14:paraId="17027C3F" w14:textId="20E05B4C" w:rsidR="00D41467" w:rsidRPr="00B949D7" w:rsidRDefault="003C2E39" w:rsidP="000A6F55">
      <w:pPr>
        <w:pStyle w:val="bullet1"/>
      </w:pPr>
      <w:r w:rsidRPr="00B949D7">
        <w:t xml:space="preserve">Actively and </w:t>
      </w:r>
      <w:r w:rsidR="00A1469B" w:rsidRPr="00B949D7">
        <w:t>conscientiously</w:t>
      </w:r>
      <w:r w:rsidR="006C61C9" w:rsidRPr="00B949D7">
        <w:t xml:space="preserve"> develop </w:t>
      </w:r>
      <w:r w:rsidRPr="00B949D7">
        <w:t xml:space="preserve">strategies and </w:t>
      </w:r>
      <w:r w:rsidR="006C61C9" w:rsidRPr="00B949D7">
        <w:t xml:space="preserve">implement </w:t>
      </w:r>
      <w:r w:rsidRPr="00B949D7">
        <w:t>plans.</w:t>
      </w:r>
    </w:p>
    <w:p w14:paraId="3C666867" w14:textId="3A7B0257" w:rsidR="00C34768" w:rsidRDefault="00C34768" w:rsidP="000A6F55"/>
    <w:p w14:paraId="55653B73" w14:textId="4BEA0B14" w:rsidR="006C209F" w:rsidRPr="000A6F55" w:rsidRDefault="007C5DC8" w:rsidP="000A6F55">
      <w:pPr>
        <w:pStyle w:val="Heading2"/>
        <w:rPr>
          <w:rStyle w:val="darkgreen"/>
        </w:rPr>
      </w:pPr>
      <w:r w:rsidRPr="000A6F55">
        <w:rPr>
          <w:rStyle w:val="darkgreen"/>
        </w:rPr>
        <w:br w:type="column"/>
      </w:r>
      <w:r w:rsidRPr="000A6F55">
        <w:rPr>
          <w:rStyle w:val="darkgreen"/>
        </w:rPr>
        <w:t>For mentors</w:t>
      </w:r>
    </w:p>
    <w:p w14:paraId="355E89EB" w14:textId="77777777" w:rsidR="000A6F55" w:rsidRDefault="007C5DC8" w:rsidP="000A6F55">
      <w:pPr>
        <w:pStyle w:val="Heading3"/>
      </w:pPr>
      <w:r w:rsidRPr="000A6F55">
        <w:rPr>
          <w:rFonts w:hint="cs"/>
        </w:rPr>
        <w:t>Mentors are encouraged to</w:t>
      </w:r>
      <w:r w:rsidR="000A6F55">
        <w:t>:</w:t>
      </w:r>
    </w:p>
    <w:p w14:paraId="2F8163B0" w14:textId="38FF4DF5" w:rsidR="007C5DC8" w:rsidRPr="007C5DC8" w:rsidRDefault="007C5DC8" w:rsidP="000A6F55">
      <w:pPr>
        <w:pStyle w:val="bullet1"/>
      </w:pPr>
      <w:r w:rsidRPr="007C5DC8">
        <w:t>Openly share skills, knowledge, and expertise</w:t>
      </w:r>
    </w:p>
    <w:p w14:paraId="11DA1C19" w14:textId="77777777" w:rsidR="007C5DC8" w:rsidRPr="007C5DC8" w:rsidRDefault="007C5DC8" w:rsidP="000A6F55">
      <w:pPr>
        <w:pStyle w:val="bullet1"/>
      </w:pPr>
      <w:r w:rsidRPr="007C5DC8">
        <w:t>Demonstrate a positive attitude and act as a positive role model</w:t>
      </w:r>
    </w:p>
    <w:p w14:paraId="7774B7A8" w14:textId="77777777" w:rsidR="007C5DC8" w:rsidRPr="007C5DC8" w:rsidRDefault="007C5DC8" w:rsidP="000A6F55">
      <w:pPr>
        <w:pStyle w:val="bullet1"/>
      </w:pPr>
      <w:r w:rsidRPr="007C5DC8">
        <w:t>Exhibit enthusiasm in the process of winning work and for APMP</w:t>
      </w:r>
    </w:p>
    <w:p w14:paraId="53B69A4C" w14:textId="77777777" w:rsidR="007C5DC8" w:rsidRPr="007C5DC8" w:rsidRDefault="007C5DC8" w:rsidP="000A6F55">
      <w:pPr>
        <w:pStyle w:val="bullet1"/>
      </w:pPr>
      <w:r w:rsidRPr="007C5DC8">
        <w:t>Provide guidance and constructive feedback</w:t>
      </w:r>
    </w:p>
    <w:p w14:paraId="043367C5" w14:textId="1F4A2F9A" w:rsidR="006C61C9" w:rsidRPr="00B949D7" w:rsidRDefault="007C5DC8" w:rsidP="000A6F55">
      <w:pPr>
        <w:pStyle w:val="bullet1"/>
      </w:pPr>
      <w:r w:rsidRPr="007C5DC8">
        <w:t>Remain objective by providing clear, non-judgmental descriptions of what they observe the mentee doing or intending to do.</w:t>
      </w:r>
    </w:p>
    <w:p w14:paraId="27A69E52" w14:textId="790348EE" w:rsidR="006C209F" w:rsidRPr="00B949D7" w:rsidRDefault="000A6F55" w:rsidP="000A6F55">
      <w:pPr>
        <w:pStyle w:val="Heading3"/>
      </w:pPr>
      <w:r w:rsidRPr="007C5DC8">
        <w:t xml:space="preserve">Short- and </w:t>
      </w:r>
      <w:r w:rsidRPr="000A6F55">
        <w:t>long</w:t>
      </w:r>
      <w:r w:rsidRPr="007C5DC8">
        <w:t>-term benefits</w:t>
      </w:r>
      <w:r w:rsidR="006C209F" w:rsidRPr="00B949D7">
        <w:t>:</w:t>
      </w:r>
    </w:p>
    <w:p w14:paraId="6D3FC81A" w14:textId="10E0F728" w:rsidR="007C5DC8" w:rsidRPr="007C5DC8" w:rsidRDefault="000A6F55" w:rsidP="000A6F55">
      <w:pPr>
        <w:pStyle w:val="bullet1"/>
      </w:pPr>
      <w:r w:rsidRPr="007C5DC8">
        <w:t xml:space="preserve">Developing </w:t>
      </w:r>
      <w:r w:rsidR="007C5DC8" w:rsidRPr="007C5DC8">
        <w:t>creative solutions to challenges presented by the mentee</w:t>
      </w:r>
    </w:p>
    <w:p w14:paraId="42EC6D0E" w14:textId="45B7FEFB" w:rsidR="007C5DC8" w:rsidRPr="007C5DC8" w:rsidRDefault="000A6F55" w:rsidP="000A6F55">
      <w:pPr>
        <w:pStyle w:val="bullet1"/>
      </w:pPr>
      <w:r w:rsidRPr="007C5DC8">
        <w:t xml:space="preserve">Helping </w:t>
      </w:r>
      <w:r w:rsidR="007C5DC8" w:rsidRPr="007C5DC8">
        <w:t>to shape the careers of other B2B professionals in the industry</w:t>
      </w:r>
    </w:p>
    <w:p w14:paraId="4DF081F6" w14:textId="0CE0EAFE" w:rsidR="00C34768" w:rsidRPr="00B949D7" w:rsidRDefault="000A6F55" w:rsidP="000A6F55">
      <w:pPr>
        <w:pStyle w:val="bullet1"/>
      </w:pPr>
      <w:r w:rsidRPr="007C5DC8">
        <w:t xml:space="preserve">Giving </w:t>
      </w:r>
      <w:r w:rsidR="007C5DC8" w:rsidRPr="007C5DC8">
        <w:t>back to the industry which they have been part of for many years</w:t>
      </w:r>
    </w:p>
    <w:p w14:paraId="656DEABF" w14:textId="583C2C63" w:rsidR="00D41467" w:rsidRPr="00B949D7" w:rsidRDefault="003C2E39" w:rsidP="000A6F55">
      <w:pPr>
        <w:pStyle w:val="Heading3"/>
      </w:pPr>
      <w:r w:rsidRPr="00B949D7">
        <w:t xml:space="preserve">Mentors </w:t>
      </w:r>
      <w:r w:rsidR="000A6F55" w:rsidRPr="00B949D7">
        <w:t>are required to</w:t>
      </w:r>
      <w:r w:rsidRPr="00B949D7">
        <w:t>:</w:t>
      </w:r>
    </w:p>
    <w:p w14:paraId="433DB208" w14:textId="77777777" w:rsidR="007C5DC8" w:rsidRPr="007C5DC8" w:rsidRDefault="007C5DC8" w:rsidP="000A6F55">
      <w:pPr>
        <w:pStyle w:val="bullet1"/>
      </w:pPr>
      <w:r w:rsidRPr="007C5DC8">
        <w:t>Empower the mentee to increase their understanding of and ability to handle challenges on their own.</w:t>
      </w:r>
    </w:p>
    <w:p w14:paraId="30E3C6DB" w14:textId="77777777" w:rsidR="007C5DC8" w:rsidRPr="007C5DC8" w:rsidRDefault="007C5DC8" w:rsidP="000A6F55">
      <w:pPr>
        <w:pStyle w:val="bullet1"/>
      </w:pPr>
      <w:r w:rsidRPr="007C5DC8">
        <w:t>Act as a sounding board, helping mentees explore where a course of action might lead, while ensuring that mentees retain ownership of the challenge/ opportunity and the decision about how to best manage it.</w:t>
      </w:r>
    </w:p>
    <w:p w14:paraId="48598CE5" w14:textId="2D509341" w:rsidR="006C209F" w:rsidRDefault="007C5DC8" w:rsidP="000A6F55">
      <w:pPr>
        <w:pStyle w:val="bullet1"/>
      </w:pPr>
      <w:r w:rsidRPr="007C5DC8">
        <w:t>Provide insight and encouragement: personal experience, options and ideas at a time when the mentee is ready for them.</w:t>
      </w:r>
    </w:p>
    <w:p w14:paraId="6F50F13F" w14:textId="0F43DE9F" w:rsidR="007C5DC8" w:rsidRDefault="007C5DC8" w:rsidP="000A6F55"/>
    <w:p w14:paraId="652598D2" w14:textId="77777777" w:rsidR="007C5DC8" w:rsidRDefault="007C5DC8" w:rsidP="000A6F55">
      <w:pPr>
        <w:sectPr w:rsidR="007C5DC8" w:rsidSect="007C5DC8">
          <w:type w:val="continuous"/>
          <w:pgSz w:w="15360" w:h="20490"/>
          <w:pgMar w:top="1985" w:right="1185" w:bottom="1702" w:left="1276" w:header="0" w:footer="654" w:gutter="0"/>
          <w:cols w:num="2" w:space="720"/>
          <w:noEndnote/>
          <w:titlePg/>
          <w:docGrid w:linePitch="326"/>
        </w:sectPr>
      </w:pPr>
    </w:p>
    <w:p w14:paraId="1C78673E" w14:textId="14C47E59" w:rsidR="000A6F55" w:rsidRDefault="00C5200E" w:rsidP="007E509B">
      <w:pPr>
        <w:pStyle w:val="Heading1"/>
      </w:pPr>
      <w:r>
        <w:lastRenderedPageBreak/>
        <w:t>THE NITTY GRITTY</w:t>
      </w:r>
    </w:p>
    <w:p w14:paraId="4D3817D6" w14:textId="77777777" w:rsidR="000A6F55" w:rsidRDefault="000A6F55" w:rsidP="000A6F55"/>
    <w:p w14:paraId="0FAC4DDD" w14:textId="521D6853" w:rsidR="000A6F55" w:rsidRPr="000A6F55" w:rsidRDefault="000A6F55" w:rsidP="000A6F55">
      <w:pPr>
        <w:sectPr w:rsidR="000A6F55" w:rsidRPr="000A6F55" w:rsidSect="009211A9">
          <w:footerReference w:type="first" r:id="rId10"/>
          <w:pgSz w:w="15360" w:h="20490"/>
          <w:pgMar w:top="1276" w:right="1185" w:bottom="1701" w:left="1276" w:header="567" w:footer="624" w:gutter="0"/>
          <w:cols w:space="720" w:equalWidth="0">
            <w:col w:w="12899"/>
          </w:cols>
          <w:noEndnote/>
          <w:titlePg/>
          <w:docGrid w:linePitch="326"/>
        </w:sectPr>
      </w:pPr>
    </w:p>
    <w:p w14:paraId="4D1B20BD" w14:textId="0D998411" w:rsidR="00C81001" w:rsidRPr="00B949D7" w:rsidRDefault="000A6F55" w:rsidP="000A6F55">
      <w:pPr>
        <w:pStyle w:val="Heading3"/>
      </w:pPr>
      <w:r w:rsidRPr="00B949D7">
        <w:t>Program timing and structure</w:t>
      </w:r>
    </w:p>
    <w:p w14:paraId="50C585F4" w14:textId="45F999A3" w:rsidR="000A6F55" w:rsidRPr="000A6F55" w:rsidRDefault="000A6F55" w:rsidP="000A6F55">
      <w:pPr>
        <w:pStyle w:val="bullet1"/>
      </w:pPr>
      <w:r w:rsidRPr="000A6F55">
        <w:t xml:space="preserve">The program will run </w:t>
      </w:r>
      <w:r w:rsidR="006750CD">
        <w:t xml:space="preserve">for six months </w:t>
      </w:r>
      <w:r w:rsidRPr="000A6F55">
        <w:t>from April 202</w:t>
      </w:r>
      <w:r w:rsidR="006750CD">
        <w:t>1</w:t>
      </w:r>
      <w:r w:rsidRPr="000A6F55">
        <w:t xml:space="preserve"> to October 202</w:t>
      </w:r>
      <w:r w:rsidR="006750CD">
        <w:t>1</w:t>
      </w:r>
      <w:r w:rsidRPr="000A6F55">
        <w:t>.</w:t>
      </w:r>
    </w:p>
    <w:p w14:paraId="44B0B0FD" w14:textId="77777777" w:rsidR="000A6F55" w:rsidRPr="000A6F55" w:rsidRDefault="000A6F55" w:rsidP="000A6F55">
      <w:pPr>
        <w:pStyle w:val="bullet1"/>
      </w:pPr>
      <w:r w:rsidRPr="000A6F55">
        <w:t>We suggest meeting every one to two months (no more than 6 meetings).</w:t>
      </w:r>
    </w:p>
    <w:p w14:paraId="4982C176" w14:textId="77777777" w:rsidR="000A6F55" w:rsidRPr="000A6F55" w:rsidRDefault="000A6F55" w:rsidP="000A6F55">
      <w:pPr>
        <w:pStyle w:val="bullet1"/>
      </w:pPr>
      <w:r w:rsidRPr="000A6F55">
        <w:t>When you first meet, we recommend that you discuss and compare expectations for both the mentor and mentee roles. Clarify each person’s responsibilities, and the process the two of you will use going forward to communicate, understand your career goals, follow-through, and problem-solve if needed.</w:t>
      </w:r>
    </w:p>
    <w:p w14:paraId="3844A6C2" w14:textId="75334ABC" w:rsidR="000A6F55" w:rsidRPr="000A6F55" w:rsidRDefault="000A6F55" w:rsidP="000A6F55">
      <w:pPr>
        <w:pStyle w:val="bullet1"/>
      </w:pPr>
      <w:r w:rsidRPr="000A6F55">
        <w:t>The suggested length of each meeting is one hour, and is to be arranged by the mentee at a mutually beneficial time of day.</w:t>
      </w:r>
    </w:p>
    <w:p w14:paraId="0C5C7DFC" w14:textId="34E02164" w:rsidR="00BC39EC" w:rsidRDefault="000A6F55" w:rsidP="000A6F55">
      <w:pPr>
        <w:pStyle w:val="bullet1"/>
      </w:pPr>
      <w:r w:rsidRPr="000A6F55">
        <w:t xml:space="preserve">Additional communication may </w:t>
      </w:r>
      <w:r w:rsidR="0024377B">
        <w:t>occur</w:t>
      </w:r>
      <w:r w:rsidRPr="000A6F55">
        <w:t>, depending what is agreed upon by both parties.</w:t>
      </w:r>
    </w:p>
    <w:p w14:paraId="0E48BBCC" w14:textId="77777777" w:rsidR="000A6F55" w:rsidRDefault="000A6F55" w:rsidP="000A6F55"/>
    <w:p w14:paraId="2672B590" w14:textId="5C724BDB" w:rsidR="000A6F55" w:rsidRPr="00B949D7" w:rsidRDefault="000A6F55" w:rsidP="000A6F55">
      <w:pPr>
        <w:pStyle w:val="IntenseQuote"/>
      </w:pPr>
      <w:r w:rsidRPr="00B949D7">
        <w:t xml:space="preserve">Once we have established a mentor/mentee pairing, each party will receive an email from one of the program contacts advising you of the pairing and introducing you to one another.  </w:t>
      </w:r>
    </w:p>
    <w:p w14:paraId="0F40C9A1" w14:textId="5729AF36" w:rsidR="000A6F55" w:rsidRDefault="000A6F55" w:rsidP="000A6F55">
      <w:pPr>
        <w:pStyle w:val="Heading3"/>
      </w:pPr>
    </w:p>
    <w:p w14:paraId="1A55635C" w14:textId="5537852C" w:rsidR="000A6F55" w:rsidRPr="00B949D7" w:rsidRDefault="000A6F55" w:rsidP="000A6F55">
      <w:pPr>
        <w:pStyle w:val="Heading3"/>
      </w:pPr>
      <w:r>
        <w:br w:type="column"/>
      </w:r>
      <w:r w:rsidRPr="00B949D7">
        <w:t>Rules and ethics</w:t>
      </w:r>
    </w:p>
    <w:p w14:paraId="78017D15" w14:textId="77777777" w:rsidR="000A6F55" w:rsidRPr="000A6F55" w:rsidRDefault="000A6F55" w:rsidP="000A6F55">
      <w:pPr>
        <w:pStyle w:val="bullet1"/>
      </w:pPr>
      <w:r w:rsidRPr="000A6F55">
        <w:t>Either party to give at least 24 hours' notice when rescheduling an agreed meeting</w:t>
      </w:r>
    </w:p>
    <w:p w14:paraId="6C289247" w14:textId="77777777" w:rsidR="000A6F55" w:rsidRPr="00B949D7" w:rsidRDefault="000A6F55" w:rsidP="000A6F55">
      <w:pPr>
        <w:pStyle w:val="bullet1"/>
      </w:pPr>
      <w:r w:rsidRPr="00B949D7">
        <w:t>Maintain confidentiality of every meeting and communication</w:t>
      </w:r>
    </w:p>
    <w:p w14:paraId="6B808D2D" w14:textId="30145C61" w:rsidR="000A6F55" w:rsidRDefault="000A6F55" w:rsidP="000A6F55">
      <w:pPr>
        <w:pStyle w:val="bullet1"/>
      </w:pPr>
      <w:r w:rsidRPr="00B949D7">
        <w:t>Do not engage in conduct that is unlawful, dishonest, unprofessional or discriminatory</w:t>
      </w:r>
    </w:p>
    <w:p w14:paraId="3DB4DA07" w14:textId="30A20A77" w:rsidR="000A6F55" w:rsidRDefault="000A6F55" w:rsidP="000A6F55">
      <w:pPr>
        <w:pStyle w:val="bullet1"/>
      </w:pPr>
      <w:r w:rsidRPr="00B949D7">
        <w:t>If either party has any concerns during the program, please contact your APMP ANZ Chapter Mentoring Program Committee Members</w:t>
      </w:r>
    </w:p>
    <w:p w14:paraId="34D10E9B" w14:textId="09DF0E1D" w:rsidR="000A6F55" w:rsidRDefault="000A6F55" w:rsidP="000A6F55">
      <w:pPr>
        <w:pStyle w:val="bullet1"/>
      </w:pPr>
      <w:r w:rsidRPr="00B949D7">
        <w:t>Mentors and mentees should maintain their APMP membership through the duration of the program.</w:t>
      </w:r>
    </w:p>
    <w:p w14:paraId="10330CED" w14:textId="77777777" w:rsidR="00000489" w:rsidRDefault="00000489" w:rsidP="00000489"/>
    <w:p w14:paraId="7E869847" w14:textId="5BE113A8" w:rsidR="00000489" w:rsidRDefault="00000489" w:rsidP="00000489">
      <w:pPr>
        <w:pStyle w:val="Heading3"/>
      </w:pPr>
      <w:r>
        <w:t>COVID-19</w:t>
      </w:r>
    </w:p>
    <w:p w14:paraId="60129576" w14:textId="2A699C68" w:rsidR="00000489" w:rsidRPr="00000489" w:rsidRDefault="00000489" w:rsidP="00000489">
      <w:pPr>
        <w:pStyle w:val="bullet1"/>
        <w:rPr>
          <w:rStyle w:val="normaltextrun"/>
        </w:rPr>
      </w:pPr>
      <w:r w:rsidRPr="00000489">
        <w:rPr>
          <w:rStyle w:val="normaltextrun"/>
        </w:rPr>
        <w:t>Please abide by the guidelines of your local authorities.</w:t>
      </w:r>
      <w:r w:rsidRPr="00000489">
        <w:rPr>
          <w:rStyle w:val="normaltextrun"/>
          <w:rFonts w:ascii="Arial" w:hAnsi="Arial" w:cs="Arial"/>
        </w:rPr>
        <w:t>​</w:t>
      </w:r>
    </w:p>
    <w:p w14:paraId="43FCCB46" w14:textId="77777777" w:rsidR="00000489" w:rsidRPr="00000489" w:rsidRDefault="00000489" w:rsidP="00000489">
      <w:pPr>
        <w:pStyle w:val="bullet1"/>
        <w:rPr>
          <w:rStyle w:val="normaltextrun"/>
        </w:rPr>
      </w:pPr>
      <w:r w:rsidRPr="00000489">
        <w:rPr>
          <w:rStyle w:val="normaltextrun"/>
        </w:rPr>
        <w:t>Health officials have made it clear that social distancing is the most effective way we can slow the spread of COVID-19 in our community, and we recommend you be over-cautious if it means our mentors, mentees and their loved ones stay healthy and well. </w:t>
      </w:r>
      <w:r w:rsidRPr="00000489">
        <w:rPr>
          <w:rStyle w:val="normaltextrun"/>
          <w:rFonts w:ascii="Arial" w:hAnsi="Arial" w:cs="Arial"/>
        </w:rPr>
        <w:t>​</w:t>
      </w:r>
    </w:p>
    <w:p w14:paraId="540F1C7D" w14:textId="56991621" w:rsidR="00000489" w:rsidRPr="00000489" w:rsidRDefault="00000489" w:rsidP="00000489">
      <w:pPr>
        <w:pStyle w:val="bullet1"/>
        <w:rPr>
          <w:rStyle w:val="normaltextrun"/>
        </w:rPr>
      </w:pPr>
      <w:r w:rsidRPr="00000489">
        <w:rPr>
          <w:rStyle w:val="normaltextrun"/>
        </w:rPr>
        <w:t xml:space="preserve">While you might not </w:t>
      </w:r>
      <w:r w:rsidR="0024377B">
        <w:rPr>
          <w:rStyle w:val="normaltextrun"/>
        </w:rPr>
        <w:t xml:space="preserve">always </w:t>
      </w:r>
      <w:r w:rsidRPr="00000489">
        <w:rPr>
          <w:rStyle w:val="normaltextrun"/>
        </w:rPr>
        <w:t>be able to meet in-person, you can still engage by phone or in a number of virtual ways (Zoom, Skype, Teams, Facetime, WhatsApp etc). </w:t>
      </w:r>
      <w:r w:rsidRPr="00000489">
        <w:rPr>
          <w:rStyle w:val="normaltextrun"/>
          <w:rFonts w:ascii="Arial" w:hAnsi="Arial" w:cs="Arial"/>
        </w:rPr>
        <w:t>​</w:t>
      </w:r>
    </w:p>
    <w:p w14:paraId="62C4BC01" w14:textId="77777777" w:rsidR="00000489" w:rsidRDefault="00000489" w:rsidP="00000489">
      <w:pPr>
        <w:pStyle w:val="bullet1"/>
        <w:rPr>
          <w:rFonts w:ascii="Segoe UI" w:hAnsi="Segoe UI"/>
          <w:sz w:val="18"/>
          <w:szCs w:val="18"/>
        </w:rPr>
      </w:pPr>
      <w:r w:rsidRPr="00000489">
        <w:rPr>
          <w:rStyle w:val="normaltextrun"/>
        </w:rPr>
        <w:t>Please know that we are here to support you in every way we can, so do ask if you have any concerns</w:t>
      </w:r>
      <w:r>
        <w:rPr>
          <w:rStyle w:val="normaltextrun"/>
          <w:rFonts w:ascii="Corbel" w:hAnsi="Corbel" w:cs="Segoe UI"/>
          <w:color w:val="000000"/>
          <w:sz w:val="19"/>
          <w:szCs w:val="19"/>
          <w:lang w:val="en-US"/>
        </w:rPr>
        <w:t>.</w:t>
      </w:r>
      <w:r>
        <w:rPr>
          <w:rStyle w:val="eop"/>
          <w:rFonts w:ascii="Arial" w:hAnsi="Arial" w:cs="Arial"/>
          <w:sz w:val="19"/>
          <w:szCs w:val="19"/>
        </w:rPr>
        <w:t>​</w:t>
      </w:r>
    </w:p>
    <w:p w14:paraId="5B7802EB" w14:textId="1012FE4B" w:rsidR="00000489" w:rsidRPr="00000489" w:rsidRDefault="00000489" w:rsidP="00000489">
      <w:pPr>
        <w:sectPr w:rsidR="00000489" w:rsidRPr="00000489" w:rsidSect="000A6F55">
          <w:type w:val="continuous"/>
          <w:pgSz w:w="15360" w:h="20490"/>
          <w:pgMar w:top="1985" w:right="1185" w:bottom="1702" w:left="1276" w:header="0" w:footer="654" w:gutter="0"/>
          <w:cols w:num="2" w:space="720"/>
          <w:noEndnote/>
          <w:titlePg/>
          <w:docGrid w:linePitch="326"/>
        </w:sectPr>
      </w:pPr>
    </w:p>
    <w:p w14:paraId="6C26335A" w14:textId="315582F9" w:rsidR="000A6F55" w:rsidRDefault="00C5200E" w:rsidP="007E509B">
      <w:pPr>
        <w:pStyle w:val="Heading1"/>
      </w:pPr>
      <w:r>
        <w:lastRenderedPageBreak/>
        <w:t>HOW TO APPLY</w:t>
      </w:r>
    </w:p>
    <w:p w14:paraId="521CC36C" w14:textId="77777777" w:rsidR="000A6F55" w:rsidRPr="000A6F55" w:rsidRDefault="000A6F55" w:rsidP="000A6F55"/>
    <w:p w14:paraId="08B0322E" w14:textId="77777777" w:rsidR="000A6F55" w:rsidRDefault="000A6F55" w:rsidP="000A6F55">
      <w:pPr>
        <w:pStyle w:val="Heading3"/>
        <w:sectPr w:rsidR="000A6F55" w:rsidSect="009211A9">
          <w:pgSz w:w="15360" w:h="20490"/>
          <w:pgMar w:top="1276" w:right="1185" w:bottom="1701" w:left="1276" w:header="567" w:footer="624" w:gutter="0"/>
          <w:cols w:space="720"/>
          <w:noEndnote/>
          <w:titlePg/>
          <w:docGrid w:linePitch="326"/>
        </w:sectPr>
      </w:pPr>
    </w:p>
    <w:p w14:paraId="6D65F67A" w14:textId="2614D806" w:rsidR="000A6F55" w:rsidRDefault="000A6F55" w:rsidP="000A6F55">
      <w:pPr>
        <w:pStyle w:val="Heading3"/>
      </w:pPr>
      <w:r>
        <w:t>Eligibility</w:t>
      </w:r>
    </w:p>
    <w:p w14:paraId="7BDEA30A" w14:textId="5589B06D" w:rsidR="000A6F55" w:rsidRPr="000A6F55" w:rsidRDefault="000A6F55" w:rsidP="000A6F55">
      <w:pPr>
        <w:pStyle w:val="bullet1"/>
      </w:pPr>
      <w:r w:rsidRPr="000A6F55">
        <w:t>You must be a member of APMP</w:t>
      </w:r>
      <w:r w:rsidR="00401993">
        <w:t xml:space="preserve"> </w:t>
      </w:r>
    </w:p>
    <w:p w14:paraId="2721B26B" w14:textId="77777777" w:rsidR="000A6F55" w:rsidRPr="000A6F55" w:rsidRDefault="000A6F55" w:rsidP="000A6F55">
      <w:pPr>
        <w:pStyle w:val="bullet1"/>
      </w:pPr>
      <w:r w:rsidRPr="000A6F55">
        <w:t xml:space="preserve">You are welcome to apply if you reside in Australia, New Zealand, Singapore, Hong Kong or Manila. </w:t>
      </w:r>
    </w:p>
    <w:p w14:paraId="2D7C78E0" w14:textId="77777777" w:rsidR="000A6F55" w:rsidRPr="000A6F55" w:rsidRDefault="000A6F55" w:rsidP="000A6F55"/>
    <w:p w14:paraId="576092E5" w14:textId="4EFD731C" w:rsidR="00322D3E" w:rsidRPr="00B949D7" w:rsidRDefault="000A6F55" w:rsidP="000A6F55">
      <w:pPr>
        <w:pStyle w:val="Heading3"/>
      </w:pPr>
      <w:r w:rsidRPr="00B949D7">
        <w:t>Register your interest</w:t>
      </w:r>
    </w:p>
    <w:p w14:paraId="71A592D7" w14:textId="77777777" w:rsidR="0024377B" w:rsidRDefault="000A6F55" w:rsidP="007A2AF7">
      <w:pPr>
        <w:pStyle w:val="bullet1"/>
      </w:pPr>
      <w:r w:rsidRPr="000A6F55">
        <w:t xml:space="preserve">Please complete the relevant application form </w:t>
      </w:r>
    </w:p>
    <w:p w14:paraId="4C854EE9" w14:textId="77FF3D6F" w:rsidR="000A6F55" w:rsidRDefault="000A6F55" w:rsidP="007A2AF7">
      <w:pPr>
        <w:pStyle w:val="bullet1"/>
      </w:pPr>
      <w:r w:rsidRPr="000A6F55">
        <w:t xml:space="preserve">Email your application to </w:t>
      </w:r>
      <w:hyperlink r:id="rId11" w:history="1">
        <w:r w:rsidR="008602A1" w:rsidRPr="00000489">
          <w:rPr>
            <w:rStyle w:val="Hyperlink"/>
          </w:rPr>
          <w:t>mentoring@apmpanz.org</w:t>
        </w:r>
      </w:hyperlink>
      <w:r w:rsidR="008602A1">
        <w:t xml:space="preserve"> </w:t>
      </w:r>
      <w:r w:rsidRPr="000A6F55">
        <w:t xml:space="preserve">by </w:t>
      </w:r>
      <w:r w:rsidR="008602A1">
        <w:t xml:space="preserve">31 </w:t>
      </w:r>
      <w:r w:rsidRPr="000A6F55">
        <w:t>March 202</w:t>
      </w:r>
      <w:r w:rsidR="008602A1">
        <w:t>1</w:t>
      </w:r>
    </w:p>
    <w:p w14:paraId="37355415" w14:textId="77777777" w:rsidR="0024377B" w:rsidRDefault="0024377B" w:rsidP="0024377B">
      <w:pPr>
        <w:pStyle w:val="bullet1"/>
      </w:pPr>
      <w:r w:rsidRPr="00B949D7">
        <w:t>Only once you have submitted the form and we are able to find a suitable match, will APMP invoice mentees</w:t>
      </w:r>
    </w:p>
    <w:p w14:paraId="73FCDBE7" w14:textId="26AA463A" w:rsidR="000A6F55" w:rsidRDefault="000A6F55" w:rsidP="000A6F55"/>
    <w:p w14:paraId="6D54F1F0" w14:textId="708CE6FC" w:rsidR="00401993" w:rsidRDefault="00401993" w:rsidP="00401993">
      <w:pPr>
        <w:pStyle w:val="Heading3"/>
      </w:pPr>
      <w:r>
        <w:t>Pairing mentees with mentors</w:t>
      </w:r>
    </w:p>
    <w:p w14:paraId="7289DE1A" w14:textId="28AA0FD4" w:rsidR="00401993" w:rsidRPr="000A6F55" w:rsidRDefault="00401993" w:rsidP="00401993">
      <w:pPr>
        <w:pStyle w:val="bullet1"/>
      </w:pPr>
      <w:r w:rsidRPr="000A6F55">
        <w:t xml:space="preserve">We will </w:t>
      </w:r>
      <w:r>
        <w:t>do everything we can</w:t>
      </w:r>
      <w:r w:rsidRPr="000A6F55">
        <w:t xml:space="preserve"> to match you with a mentor/mentee in your </w:t>
      </w:r>
      <w:r w:rsidR="00000489">
        <w:t>industry</w:t>
      </w:r>
      <w:r w:rsidRPr="000A6F55">
        <w:t xml:space="preserve"> </w:t>
      </w:r>
    </w:p>
    <w:p w14:paraId="2E1A7818" w14:textId="3C8EE3DC" w:rsidR="00401993" w:rsidRDefault="00401993" w:rsidP="00401993">
      <w:pPr>
        <w:pStyle w:val="bullet1"/>
      </w:pPr>
      <w:r w:rsidRPr="000A6F55">
        <w:t xml:space="preserve">We will contact you before confirming any pairing </w:t>
      </w:r>
      <w:bookmarkStart w:id="0" w:name="_GoBack"/>
      <w:bookmarkEnd w:id="0"/>
    </w:p>
    <w:p w14:paraId="4EDC0A78" w14:textId="4D7BF1CF" w:rsidR="00000489" w:rsidRDefault="00000489" w:rsidP="00AE72D3">
      <w:pPr>
        <w:pStyle w:val="bullet1"/>
      </w:pPr>
      <w:r w:rsidRPr="00000489">
        <w:t xml:space="preserve">There is a ‘no fault’ finishing clause in the event that </w:t>
      </w:r>
      <w:r w:rsidR="0024377B">
        <w:t xml:space="preserve">either </w:t>
      </w:r>
      <w:r w:rsidRPr="00000489">
        <w:t xml:space="preserve">the Mentor or Mentee find this partnership doesn’t work for them – you can both be re-matched if appropriate, just let us know. </w:t>
      </w:r>
      <w:r w:rsidRPr="00000489">
        <w:rPr>
          <w:rFonts w:ascii="Arial" w:hAnsi="Arial" w:cs="Arial"/>
        </w:rPr>
        <w:t>​</w:t>
      </w:r>
    </w:p>
    <w:p w14:paraId="1230BB30" w14:textId="77777777" w:rsidR="00401993" w:rsidRPr="00B949D7" w:rsidRDefault="00401993" w:rsidP="000A6F55"/>
    <w:p w14:paraId="198F9188" w14:textId="0D67E164" w:rsidR="00322D3E" w:rsidRPr="000A6F55" w:rsidRDefault="000A6F55" w:rsidP="000A6F55">
      <w:pPr>
        <w:pStyle w:val="Heading3"/>
      </w:pPr>
      <w:r w:rsidRPr="00B949D7">
        <w:t>Cost for participation</w:t>
      </w:r>
    </w:p>
    <w:p w14:paraId="76455439" w14:textId="048DBB66" w:rsidR="00EA61A6" w:rsidRDefault="00322D3E" w:rsidP="000A6F55">
      <w:pPr>
        <w:pStyle w:val="bullet1"/>
      </w:pPr>
      <w:r w:rsidRPr="0025208F">
        <w:t>Mentee</w:t>
      </w:r>
      <w:r w:rsidR="004F6BCD">
        <w:t xml:space="preserve"> – APMP member</w:t>
      </w:r>
      <w:r w:rsidRPr="00B949D7">
        <w:t>:</w:t>
      </w:r>
      <w:r w:rsidR="000A6F55">
        <w:t xml:space="preserve"> </w:t>
      </w:r>
      <w:r w:rsidRPr="00B949D7">
        <w:t xml:space="preserve"> $</w:t>
      </w:r>
      <w:r w:rsidR="00250181" w:rsidRPr="00B949D7">
        <w:t>60</w:t>
      </w:r>
      <w:r w:rsidRPr="00B949D7">
        <w:t xml:space="preserve"> </w:t>
      </w:r>
      <w:r w:rsidR="00000489">
        <w:t xml:space="preserve">+ </w:t>
      </w:r>
      <w:r w:rsidRPr="00B949D7">
        <w:t>GST</w:t>
      </w:r>
    </w:p>
    <w:p w14:paraId="286B7EB8" w14:textId="11827C7B" w:rsidR="00000489" w:rsidRPr="00B949D7" w:rsidRDefault="004F6BCD" w:rsidP="000A6F55">
      <w:pPr>
        <w:pStyle w:val="bullet1"/>
      </w:pPr>
      <w:r>
        <w:t xml:space="preserve">Mentee – </w:t>
      </w:r>
      <w:proofErr w:type="spellStart"/>
      <w:r>
        <w:t>non member</w:t>
      </w:r>
      <w:proofErr w:type="spellEnd"/>
      <w:r>
        <w:t>:</w:t>
      </w:r>
      <w:r w:rsidR="0024377B">
        <w:t xml:space="preserve"> </w:t>
      </w:r>
      <w:r>
        <w:t xml:space="preserve"> $250 + GST</w:t>
      </w:r>
    </w:p>
    <w:p w14:paraId="52D0647F" w14:textId="1DD2DFFF" w:rsidR="00322D3E" w:rsidRPr="00B949D7" w:rsidRDefault="001F37BE" w:rsidP="000A6F55">
      <w:pPr>
        <w:pStyle w:val="bullet1"/>
      </w:pPr>
      <w:r w:rsidRPr="0025208F">
        <w:t>Mentor</w:t>
      </w:r>
      <w:r w:rsidRPr="00B949D7">
        <w:t>:</w:t>
      </w:r>
      <w:r w:rsidR="000A6F55">
        <w:t xml:space="preserve"> </w:t>
      </w:r>
      <w:r w:rsidR="0025208F">
        <w:t>no charge</w:t>
      </w:r>
    </w:p>
    <w:p w14:paraId="3DDAFF69" w14:textId="385D7A8D" w:rsidR="007C6690" w:rsidRDefault="004F6BCD" w:rsidP="000A6F55">
      <w:r>
        <w:t xml:space="preserve">Mentee applications received </w:t>
      </w:r>
      <w:r w:rsidRPr="004F6BCD">
        <w:t>after 31 March 2021</w:t>
      </w:r>
      <w:r>
        <w:t xml:space="preserve"> </w:t>
      </w:r>
      <w:r w:rsidRPr="004F6BCD">
        <w:t xml:space="preserve">will be charged </w:t>
      </w:r>
      <w:r>
        <w:t>a</w:t>
      </w:r>
      <w:r w:rsidR="0024377B">
        <w:t xml:space="preserve"> processing fee of </w:t>
      </w:r>
      <w:r>
        <w:t>$40 + GST</w:t>
      </w:r>
    </w:p>
    <w:p w14:paraId="4429C960" w14:textId="4E406F01" w:rsidR="000A6F55" w:rsidRDefault="000A6F55" w:rsidP="000A6F55">
      <w:pPr>
        <w:pStyle w:val="Heading3"/>
      </w:pPr>
      <w:r>
        <w:br w:type="column"/>
      </w:r>
      <w:r>
        <w:t>Program contacts</w:t>
      </w:r>
    </w:p>
    <w:p w14:paraId="18EF66D6" w14:textId="5D90A26C" w:rsidR="002243E5" w:rsidRPr="002243E5" w:rsidRDefault="002243E5" w:rsidP="002243E5">
      <w:r w:rsidRPr="002243E5">
        <w:t>APMP ANZ committee members</w:t>
      </w:r>
      <w:r>
        <w:t xml:space="preserve"> who are responsible for this program are:</w:t>
      </w:r>
    </w:p>
    <w:p w14:paraId="59789D1C" w14:textId="77DADD4E" w:rsidR="000A6F55" w:rsidRPr="002243E5" w:rsidRDefault="000A6F55" w:rsidP="000A6F55">
      <w:pPr>
        <w:pStyle w:val="bullet1"/>
        <w:rPr>
          <w:lang w:val="fi-FI"/>
        </w:rPr>
      </w:pPr>
      <w:r w:rsidRPr="002243E5">
        <w:rPr>
          <w:b/>
          <w:lang w:val="fi-FI"/>
        </w:rPr>
        <w:t>Sara Miller</w:t>
      </w:r>
      <w:r w:rsidR="002243E5" w:rsidRPr="002243E5">
        <w:rPr>
          <w:lang w:val="fi-FI"/>
        </w:rPr>
        <w:t xml:space="preserve"> </w:t>
      </w:r>
    </w:p>
    <w:p w14:paraId="03301158" w14:textId="2268F5F2" w:rsidR="000A6F55" w:rsidRPr="002243E5" w:rsidRDefault="000A6F55" w:rsidP="000A6F55">
      <w:pPr>
        <w:pStyle w:val="bullet1"/>
        <w:rPr>
          <w:lang w:val="fi-FI"/>
        </w:rPr>
      </w:pPr>
      <w:r w:rsidRPr="002243E5">
        <w:rPr>
          <w:b/>
          <w:lang w:val="fi-FI"/>
        </w:rPr>
        <w:t>Kate Woodlock</w:t>
      </w:r>
    </w:p>
    <w:p w14:paraId="52BBE3D8" w14:textId="7C9CFAA3" w:rsidR="002243E5" w:rsidRPr="00C5200E" w:rsidRDefault="002243E5" w:rsidP="002243E5">
      <w:pPr>
        <w:pStyle w:val="bullet1"/>
        <w:numPr>
          <w:ilvl w:val="0"/>
          <w:numId w:val="0"/>
        </w:numPr>
      </w:pPr>
      <w:bookmarkStart w:id="1" w:name="_Hlk30423820"/>
      <w:r w:rsidRPr="00000489">
        <w:t xml:space="preserve">You can contact these committee members </w:t>
      </w:r>
      <w:r w:rsidR="00000489">
        <w:t>at</w:t>
      </w:r>
      <w:r w:rsidRPr="00000489">
        <w:t xml:space="preserve"> </w:t>
      </w:r>
      <w:hyperlink r:id="rId12" w:history="1">
        <w:r w:rsidR="00000489" w:rsidRPr="00000489">
          <w:rPr>
            <w:rStyle w:val="Hyperlink"/>
          </w:rPr>
          <w:t>mentoring@apmpanz.org</w:t>
        </w:r>
      </w:hyperlink>
      <w:r w:rsidR="00000489">
        <w:t xml:space="preserve"> </w:t>
      </w:r>
      <w:bookmarkEnd w:id="1"/>
    </w:p>
    <w:p w14:paraId="4AFD4179" w14:textId="77777777" w:rsidR="00C5200E" w:rsidRPr="000A6F55" w:rsidRDefault="00C5200E" w:rsidP="00C5200E"/>
    <w:p w14:paraId="4105A6C1" w14:textId="7DB9860F" w:rsidR="000A6F55" w:rsidRDefault="000A6F55" w:rsidP="000A6F55">
      <w:pPr>
        <w:pStyle w:val="Heading3"/>
      </w:pPr>
      <w:r>
        <w:t>Contact us</w:t>
      </w:r>
    </w:p>
    <w:p w14:paraId="2986A4E5" w14:textId="49B69611" w:rsidR="000A6F55" w:rsidRPr="000A6F55" w:rsidRDefault="000A6F55" w:rsidP="000A6F55">
      <w:pPr>
        <w:pStyle w:val="bullet1"/>
      </w:pPr>
      <w:r w:rsidRPr="000A6F55">
        <w:t>Before the program starts –</w:t>
      </w:r>
      <w:r>
        <w:t xml:space="preserve"> </w:t>
      </w:r>
      <w:r w:rsidRPr="000A6F55">
        <w:t>for further information about the program, the application process or your pairing</w:t>
      </w:r>
    </w:p>
    <w:p w14:paraId="2D70B7C4" w14:textId="77777777" w:rsidR="000A6F55" w:rsidRPr="000A6F55" w:rsidRDefault="000A6F55" w:rsidP="000A6F55">
      <w:pPr>
        <w:pStyle w:val="bullet1"/>
      </w:pPr>
      <w:r w:rsidRPr="000A6F55">
        <w:t>Once the program is underway – if you have any questions about your mentor/mentee</w:t>
      </w:r>
    </w:p>
    <w:p w14:paraId="5846941F" w14:textId="0114E5B0" w:rsidR="000A6F55" w:rsidRPr="000A6F55" w:rsidRDefault="000A6F55" w:rsidP="000A6F55">
      <w:pPr>
        <w:pStyle w:val="bullet1"/>
      </w:pPr>
      <w:r>
        <w:t>Any time</w:t>
      </w:r>
      <w:r w:rsidRPr="000A6F55">
        <w:t xml:space="preserve"> – we love feedback!</w:t>
      </w:r>
    </w:p>
    <w:p w14:paraId="5158EBB4" w14:textId="77777777" w:rsidR="000A6F55" w:rsidRDefault="000A6F55" w:rsidP="000A6F55"/>
    <w:p w14:paraId="6F2F9C12" w14:textId="77777777" w:rsidR="008602A1" w:rsidRDefault="008602A1" w:rsidP="008602A1">
      <w:pPr>
        <w:pStyle w:val="Heading3"/>
      </w:pPr>
      <w:r>
        <w:t xml:space="preserve">Feedback is the best </w:t>
      </w:r>
      <w:r>
        <w:rPr>
          <w:rFonts w:ascii="Arial" w:hAnsi="Arial" w:cs="Arial"/>
        </w:rPr>
        <w:t>​</w:t>
      </w:r>
    </w:p>
    <w:p w14:paraId="0C6E4672" w14:textId="77777777" w:rsidR="008602A1" w:rsidRDefault="008602A1" w:rsidP="008602A1">
      <w:pPr>
        <w:pStyle w:val="bullet1"/>
      </w:pPr>
      <w:r>
        <w:t>Learning from each cohort is so important to future program success.</w:t>
      </w:r>
    </w:p>
    <w:p w14:paraId="75553E94" w14:textId="4E1B89CE" w:rsidR="000A6F55" w:rsidRDefault="008602A1" w:rsidP="008602A1">
      <w:pPr>
        <w:pStyle w:val="bullet1"/>
        <w:sectPr w:rsidR="000A6F55" w:rsidSect="000A6F55">
          <w:type w:val="continuous"/>
          <w:pgSz w:w="15360" w:h="20490"/>
          <w:pgMar w:top="1985" w:right="1185" w:bottom="1702" w:left="1276" w:header="0" w:footer="654" w:gutter="0"/>
          <w:cols w:num="2" w:space="720"/>
          <w:noEndnote/>
          <w:titlePg/>
          <w:docGrid w:linePitch="326"/>
        </w:sectPr>
      </w:pPr>
      <w:r>
        <w:t xml:space="preserve">We will send all participants a short feedback survey a few weeks after the end of </w:t>
      </w:r>
      <w:r w:rsidR="0024377B">
        <w:t>the</w:t>
      </w:r>
      <w:r>
        <w:t xml:space="preserve"> program (in November).</w:t>
      </w:r>
      <w:r>
        <w:rPr>
          <w:rFonts w:ascii="Arial" w:hAnsi="Arial" w:cs="Arial"/>
        </w:rPr>
        <w:t>​</w:t>
      </w:r>
    </w:p>
    <w:p w14:paraId="29636FBB" w14:textId="1F87007B" w:rsidR="009F441B" w:rsidRDefault="009F441B" w:rsidP="009F441B">
      <w:pPr>
        <w:pStyle w:val="Heading3"/>
        <w:rPr>
          <w:color w:val="FFFFFF" w:themeColor="background1"/>
        </w:rPr>
      </w:pPr>
      <w:r w:rsidRPr="009165C3">
        <w:rPr>
          <w:rFonts w:ascii="Times New Roman" w:hAnsi="Times New Roman" w:cs="Times New Roman"/>
          <w:noProof/>
          <w:sz w:val="2"/>
          <w:szCs w:val="2"/>
          <w:lang w:val="en-US" w:eastAsia="en-US"/>
        </w:rPr>
        <w:lastRenderedPageBreak/>
        <w:drawing>
          <wp:inline distT="0" distB="0" distL="0" distR="0" wp14:anchorId="528DEF90" wp14:editId="55315E8B">
            <wp:extent cx="1962150" cy="1962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192A27DB" w14:textId="77777777" w:rsidR="009F441B" w:rsidRPr="009F441B" w:rsidRDefault="009F441B" w:rsidP="009F441B"/>
    <w:p w14:paraId="406DF468" w14:textId="34BB515D" w:rsidR="009F441B" w:rsidRDefault="009F441B" w:rsidP="009F441B"/>
    <w:p w14:paraId="112D301C" w14:textId="0D9B550D" w:rsidR="007E509B" w:rsidRDefault="007E509B" w:rsidP="009F441B"/>
    <w:p w14:paraId="1B1A9404" w14:textId="65AD0B15" w:rsidR="007E509B" w:rsidRDefault="007E509B" w:rsidP="009F441B"/>
    <w:p w14:paraId="3A8F1639" w14:textId="1E544A46" w:rsidR="007E509B" w:rsidRDefault="007E509B" w:rsidP="009F441B"/>
    <w:p w14:paraId="22B2106F" w14:textId="242D4439" w:rsidR="007E509B" w:rsidRDefault="007E509B" w:rsidP="009F441B"/>
    <w:p w14:paraId="779F06A3" w14:textId="2ACE8371" w:rsidR="007E509B" w:rsidRDefault="007E509B" w:rsidP="009F441B"/>
    <w:p w14:paraId="4F955300" w14:textId="2E9E15BF" w:rsidR="007E509B" w:rsidRDefault="007E509B" w:rsidP="009F441B"/>
    <w:p w14:paraId="01B505B3" w14:textId="18A8582E" w:rsidR="007E509B" w:rsidRDefault="007E509B" w:rsidP="009F441B"/>
    <w:p w14:paraId="0D4BA060" w14:textId="29544E2E" w:rsidR="007E509B" w:rsidRDefault="007E509B" w:rsidP="009F441B"/>
    <w:p w14:paraId="0C423BD7" w14:textId="63FE6B83" w:rsidR="007E509B" w:rsidRDefault="007E509B" w:rsidP="009F441B"/>
    <w:p w14:paraId="326F7A93" w14:textId="79BE2826" w:rsidR="007E509B" w:rsidRDefault="007E509B" w:rsidP="009F441B"/>
    <w:p w14:paraId="0F173657" w14:textId="77777777" w:rsidR="007E509B" w:rsidRPr="009F441B" w:rsidRDefault="007E509B" w:rsidP="009F441B"/>
    <w:p w14:paraId="2545C612" w14:textId="67AA2285" w:rsidR="009F441B" w:rsidRPr="009F441B" w:rsidRDefault="009F441B" w:rsidP="009F441B">
      <w:pPr>
        <w:pStyle w:val="Heading3"/>
      </w:pPr>
      <w:r w:rsidRPr="009F441B">
        <w:t>About APMP</w:t>
      </w:r>
    </w:p>
    <w:p w14:paraId="046F796B" w14:textId="64EDA2E7" w:rsidR="009F441B" w:rsidRPr="009F441B" w:rsidRDefault="009F441B" w:rsidP="009F441B">
      <w:r w:rsidRPr="009F441B">
        <w:t>APMP® is the worldwide authority for professionals dedicated to the process of winning business through proposals, bids, capture, business development and presentations. APMP is a non-profit membership organization founded in August 1989 and began with 28 charter members. Today, the Association has nearly 6,400 members and is frequently growing in 27 active chapters worldwide.</w:t>
      </w:r>
    </w:p>
    <w:p w14:paraId="4391AEE0" w14:textId="5194E497" w:rsidR="009F441B" w:rsidRPr="009F441B" w:rsidRDefault="009F441B" w:rsidP="009F441B">
      <w:r w:rsidRPr="009F441B">
        <w:t>The APMP ANZ Chapter was formed in late 2008 and is dedicated in particular to increasing recognition in this region of the value of professional proposal development. The ANZ Chapter is for all proposal professionals in Australia and New Zealand, and also for those in the Asia Pacific region where no local APMP chapter currently exists.</w:t>
      </w:r>
    </w:p>
    <w:p w14:paraId="05B387B4" w14:textId="7B3A5B26" w:rsidR="009F441B" w:rsidRPr="007E509B" w:rsidRDefault="00AB62E0" w:rsidP="009F441B">
      <w:pPr>
        <w:rPr>
          <w:color w:val="1CADE4" w:themeColor="accent1"/>
        </w:rPr>
      </w:pPr>
      <w:hyperlink r:id="rId13" w:history="1">
        <w:r w:rsidR="009F441B" w:rsidRPr="007E509B">
          <w:rPr>
            <w:rStyle w:val="Hyperlink"/>
            <w:color w:val="1CADE4" w:themeColor="accent1"/>
          </w:rPr>
          <w:t>www</w:t>
        </w:r>
      </w:hyperlink>
      <w:hyperlink r:id="rId14" w:history="1">
        <w:r w:rsidR="009F441B" w:rsidRPr="007E509B">
          <w:rPr>
            <w:rStyle w:val="Hyperlink"/>
            <w:color w:val="1CADE4" w:themeColor="accent1"/>
          </w:rPr>
          <w:t>.APMPANZ.</w:t>
        </w:r>
      </w:hyperlink>
      <w:hyperlink r:id="rId15" w:history="1">
        <w:r w:rsidR="009F441B" w:rsidRPr="007E509B">
          <w:rPr>
            <w:rStyle w:val="Hyperlink"/>
            <w:color w:val="1CADE4" w:themeColor="accent1"/>
          </w:rPr>
          <w:t>org</w:t>
        </w:r>
      </w:hyperlink>
      <w:r w:rsidR="009F441B" w:rsidRPr="007E509B">
        <w:rPr>
          <w:color w:val="1CADE4" w:themeColor="accent1"/>
        </w:rPr>
        <w:t xml:space="preserve"> </w:t>
      </w:r>
    </w:p>
    <w:p w14:paraId="1B4F1F59" w14:textId="645B19A3" w:rsidR="009F441B" w:rsidRPr="009F441B" w:rsidRDefault="009F441B" w:rsidP="009F441B"/>
    <w:p w14:paraId="653122E6" w14:textId="351CEF07" w:rsidR="009F441B" w:rsidRPr="009F441B" w:rsidRDefault="009F441B" w:rsidP="009F441B"/>
    <w:p w14:paraId="7DFFD178" w14:textId="05D43F80" w:rsidR="00C5200E" w:rsidRPr="009F441B" w:rsidRDefault="009F441B" w:rsidP="009F441B">
      <w:pPr>
        <w:pStyle w:val="Heading3"/>
      </w:pPr>
      <w:r>
        <w:t xml:space="preserve">Mentoring </w:t>
      </w:r>
      <w:r w:rsidRPr="009F441B">
        <w:t>Program contacts</w:t>
      </w:r>
    </w:p>
    <w:p w14:paraId="51A5F41F" w14:textId="77777777" w:rsidR="00F674E2" w:rsidRPr="002243E5" w:rsidRDefault="00F674E2" w:rsidP="00F674E2">
      <w:r w:rsidRPr="002243E5">
        <w:t>APMP ANZ committee members</w:t>
      </w:r>
      <w:r>
        <w:t xml:space="preserve"> who are responsible for this program are:</w:t>
      </w:r>
    </w:p>
    <w:p w14:paraId="66931D54" w14:textId="77777777" w:rsidR="00F674E2" w:rsidRPr="002243E5" w:rsidRDefault="00F674E2" w:rsidP="00F674E2">
      <w:pPr>
        <w:pStyle w:val="bullet1"/>
        <w:rPr>
          <w:lang w:val="fi-FI"/>
        </w:rPr>
      </w:pPr>
      <w:r w:rsidRPr="002243E5">
        <w:rPr>
          <w:b/>
          <w:lang w:val="fi-FI"/>
        </w:rPr>
        <w:t>Sara Miller</w:t>
      </w:r>
      <w:r w:rsidRPr="002243E5">
        <w:rPr>
          <w:lang w:val="fi-FI"/>
        </w:rPr>
        <w:t>, Offshore Chapter Membership Lead</w:t>
      </w:r>
    </w:p>
    <w:p w14:paraId="34D91814" w14:textId="77777777" w:rsidR="00F674E2" w:rsidRPr="002243E5" w:rsidRDefault="00F674E2" w:rsidP="00F674E2">
      <w:pPr>
        <w:pStyle w:val="bullet1"/>
        <w:rPr>
          <w:lang w:val="fi-FI"/>
        </w:rPr>
      </w:pPr>
      <w:r w:rsidRPr="002243E5">
        <w:rPr>
          <w:b/>
          <w:lang w:val="fi-FI"/>
        </w:rPr>
        <w:t>Kate Woodlock</w:t>
      </w:r>
      <w:r>
        <w:rPr>
          <w:lang w:val="fi-FI"/>
        </w:rPr>
        <w:t xml:space="preserve">, </w:t>
      </w:r>
      <w:r w:rsidRPr="002243E5">
        <w:rPr>
          <w:lang w:val="fi-FI"/>
        </w:rPr>
        <w:t>Networking Events Coordinator</w:t>
      </w:r>
    </w:p>
    <w:p w14:paraId="19B871EC" w14:textId="0D0478E3" w:rsidR="009F441B" w:rsidRPr="009F441B" w:rsidRDefault="00F674E2" w:rsidP="00F674E2">
      <w:pPr>
        <w:pStyle w:val="bullet1"/>
        <w:numPr>
          <w:ilvl w:val="0"/>
          <w:numId w:val="0"/>
        </w:numPr>
      </w:pPr>
      <w:r w:rsidRPr="008602A1">
        <w:t xml:space="preserve">You can contact these committee members on </w:t>
      </w:r>
      <w:hyperlink r:id="rId16" w:history="1">
        <w:r w:rsidR="008602A1" w:rsidRPr="008602A1">
          <w:rPr>
            <w:rStyle w:val="Hyperlink"/>
          </w:rPr>
          <w:t>mentoring@apmpanz.org</w:t>
        </w:r>
      </w:hyperlink>
      <w:r w:rsidR="008602A1">
        <w:t xml:space="preserve"> </w:t>
      </w:r>
    </w:p>
    <w:sectPr w:rsidR="009F441B" w:rsidRPr="009F441B" w:rsidSect="009211A9">
      <w:headerReference w:type="default" r:id="rId17"/>
      <w:footerReference w:type="default" r:id="rId18"/>
      <w:footerReference w:type="first" r:id="rId19"/>
      <w:pgSz w:w="15360" w:h="20490"/>
      <w:pgMar w:top="1276" w:right="1185" w:bottom="1701" w:left="1276" w:header="567" w:footer="624" w:gutter="0"/>
      <w:cols w:space="720" w:equalWidth="0">
        <w:col w:w="12899"/>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CF7F3" w14:textId="77777777" w:rsidR="00AB62E0" w:rsidRDefault="00AB62E0" w:rsidP="000A6F55">
      <w:r>
        <w:separator/>
      </w:r>
    </w:p>
  </w:endnote>
  <w:endnote w:type="continuationSeparator" w:id="0">
    <w:p w14:paraId="0213CA14" w14:textId="77777777" w:rsidR="00AB62E0" w:rsidRDefault="00AB62E0" w:rsidP="000A6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panose1 w:val="020B0302050302020203"/>
    <w:charset w:val="00"/>
    <w:family w:val="swiss"/>
    <w:notTrueType/>
    <w:pitch w:val="variable"/>
    <w:sig w:usb0="A000006F" w:usb1="5000200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BB3" w14:textId="2D1AFA7E" w:rsidR="00D41467" w:rsidRDefault="007C5DC8" w:rsidP="00C5200E">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79744" behindDoc="1" locked="0" layoutInCell="1" allowOverlap="1" wp14:anchorId="26D9D629" wp14:editId="3B322CBD">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APMP ANZ Mentoring program 202</w:t>
    </w:r>
    <w:r w:rsidR="006750CD">
      <w:t>1</w:t>
    </w:r>
    <w:r w:rsidRPr="007C5DC8">
      <w:t xml:space="preserve"> </w:t>
    </w:r>
    <w:sdt>
      <w:sdtPr>
        <w:id w:val="-486249153"/>
        <w:docPartObj>
          <w:docPartGallery w:val="Page Numbers (Bottom of Page)"/>
          <w:docPartUnique/>
        </w:docPartObj>
      </w:sdtPr>
      <w:sdtEndPr>
        <w:rPr>
          <w:noProof/>
        </w:rPr>
      </w:sdtEndPr>
      <w:sdtContent>
        <w:r>
          <w:tab/>
        </w:r>
        <w:r w:rsidR="00C5200E">
          <w:t xml:space="preserve">page </w:t>
        </w:r>
        <w:r w:rsidR="009165C3">
          <w:fldChar w:fldCharType="begin"/>
        </w:r>
        <w:r w:rsidR="009165C3">
          <w:instrText xml:space="preserve"> PAGE   \* MERGEFORMAT </w:instrText>
        </w:r>
        <w:r w:rsidR="009165C3">
          <w:fldChar w:fldCharType="separate"/>
        </w:r>
        <w:r w:rsidR="00250181">
          <w:rPr>
            <w:noProof/>
          </w:rPr>
          <w:t>5</w:t>
        </w:r>
        <w:r w:rsidR="009165C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E9E8" w14:textId="4BF3B798" w:rsidR="0024377B" w:rsidRPr="0024377B" w:rsidRDefault="0024377B" w:rsidP="0024377B">
    <w:pPr>
      <w:pStyle w:val="Footer"/>
      <w:tabs>
        <w:tab w:val="clear" w:pos="4513"/>
        <w:tab w:val="clear" w:pos="9026"/>
        <w:tab w:val="right" w:pos="12191"/>
      </w:tabs>
    </w:pPr>
    <w:r w:rsidRPr="009165C3">
      <w:rPr>
        <w:rFonts w:ascii="Times New Roman" w:hAnsi="Times New Roman" w:cs="Times New Roman"/>
        <w:noProof/>
        <w:sz w:val="2"/>
        <w:szCs w:val="2"/>
        <w:lang w:val="en-US" w:eastAsia="en-US"/>
      </w:rPr>
      <w:drawing>
        <wp:anchor distT="0" distB="0" distL="114300" distR="114300" simplePos="0" relativeHeight="251681792" behindDoc="1" locked="0" layoutInCell="1" allowOverlap="1" wp14:anchorId="6DE9D095" wp14:editId="3DF3C5B0">
          <wp:simplePos x="0" y="0"/>
          <wp:positionH relativeFrom="column">
            <wp:posOffset>8023670</wp:posOffset>
          </wp:positionH>
          <wp:positionV relativeFrom="paragraph">
            <wp:posOffset>-152342</wp:posOffset>
          </wp:positionV>
          <wp:extent cx="521970" cy="521970"/>
          <wp:effectExtent l="0" t="0" r="0" b="0"/>
          <wp:wrapTight wrapText="bothSides">
            <wp:wrapPolygon edited="0">
              <wp:start x="6307" y="0"/>
              <wp:lineTo x="788" y="1577"/>
              <wp:lineTo x="0" y="7883"/>
              <wp:lineTo x="788" y="13401"/>
              <wp:lineTo x="4730" y="19708"/>
              <wp:lineTo x="5518" y="20496"/>
              <wp:lineTo x="10248" y="20496"/>
              <wp:lineTo x="14190" y="19708"/>
              <wp:lineTo x="19708" y="15766"/>
              <wp:lineTo x="20496" y="7883"/>
              <wp:lineTo x="20496" y="3153"/>
              <wp:lineTo x="11036" y="0"/>
              <wp:lineTo x="630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21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DC8">
      <w:t>APMP ANZ Mentoring program 202</w:t>
    </w:r>
    <w:r>
      <w:t>1</w:t>
    </w:r>
    <w:r w:rsidRPr="007C5DC8">
      <w:t xml:space="preserve"> </w:t>
    </w:r>
    <w:sdt>
      <w:sdtPr>
        <w:id w:val="586893404"/>
        <w:docPartObj>
          <w:docPartGallery w:val="Page Numbers (Bottom of Page)"/>
          <w:docPartUnique/>
        </w:docPartObj>
      </w:sdtPr>
      <w:sdtEndPr>
        <w:rPr>
          <w:noProof/>
        </w:rPr>
      </w:sdtEndPr>
      <w:sdtContent>
        <w:r>
          <w:tab/>
          <w:t xml:space="preserve">page </w:t>
        </w:r>
        <w:r>
          <w:fldChar w:fldCharType="begin"/>
        </w:r>
        <w:r>
          <w:instrText xml:space="preserve"> PAGE   \* MERGEFORMAT </w:instrText>
        </w:r>
        <w:r>
          <w:fldChar w:fldCharType="separate"/>
        </w:r>
        <w:r>
          <w:t>1</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9602" w14:textId="44793BF4" w:rsidR="006363B0" w:rsidRPr="006363B0" w:rsidRDefault="006363B0" w:rsidP="006363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6003" w14:textId="3E0C32C6" w:rsidR="007E509B" w:rsidRPr="007E509B" w:rsidRDefault="007E509B" w:rsidP="007E5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1C91" w14:textId="77777777" w:rsidR="00AB62E0" w:rsidRDefault="00AB62E0" w:rsidP="000A6F55">
      <w:r>
        <w:separator/>
      </w:r>
    </w:p>
  </w:footnote>
  <w:footnote w:type="continuationSeparator" w:id="0">
    <w:p w14:paraId="045AA035" w14:textId="77777777" w:rsidR="00AB62E0" w:rsidRDefault="00AB62E0" w:rsidP="000A6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21F2" w14:textId="6CA3D37C" w:rsidR="009F441B" w:rsidRDefault="009F4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70" w:hanging="452"/>
      </w:pPr>
      <w:rPr>
        <w:rFonts w:ascii="Arial" w:hAnsi="Arial" w:cs="Arial"/>
        <w:b w:val="0"/>
        <w:bCs w:val="0"/>
        <w:w w:val="100"/>
        <w:sz w:val="32"/>
        <w:szCs w:val="32"/>
      </w:rPr>
    </w:lvl>
    <w:lvl w:ilvl="1">
      <w:numFmt w:val="bullet"/>
      <w:lvlText w:val="•"/>
      <w:lvlJc w:val="left"/>
      <w:pPr>
        <w:ind w:left="2354" w:hanging="452"/>
      </w:pPr>
    </w:lvl>
    <w:lvl w:ilvl="2">
      <w:numFmt w:val="bullet"/>
      <w:lvlText w:val="•"/>
      <w:lvlJc w:val="left"/>
      <w:pPr>
        <w:ind w:left="4128" w:hanging="452"/>
      </w:pPr>
    </w:lvl>
    <w:lvl w:ilvl="3">
      <w:numFmt w:val="bullet"/>
      <w:lvlText w:val="•"/>
      <w:lvlJc w:val="left"/>
      <w:pPr>
        <w:ind w:left="5902" w:hanging="452"/>
      </w:pPr>
    </w:lvl>
    <w:lvl w:ilvl="4">
      <w:numFmt w:val="bullet"/>
      <w:lvlText w:val="•"/>
      <w:lvlJc w:val="left"/>
      <w:pPr>
        <w:ind w:left="7676" w:hanging="452"/>
      </w:pPr>
    </w:lvl>
    <w:lvl w:ilvl="5">
      <w:numFmt w:val="bullet"/>
      <w:lvlText w:val="•"/>
      <w:lvlJc w:val="left"/>
      <w:pPr>
        <w:ind w:left="9450" w:hanging="452"/>
      </w:pPr>
    </w:lvl>
    <w:lvl w:ilvl="6">
      <w:numFmt w:val="bullet"/>
      <w:lvlText w:val="•"/>
      <w:lvlJc w:val="left"/>
      <w:pPr>
        <w:ind w:left="11224" w:hanging="452"/>
      </w:pPr>
    </w:lvl>
    <w:lvl w:ilvl="7">
      <w:numFmt w:val="bullet"/>
      <w:lvlText w:val="•"/>
      <w:lvlJc w:val="left"/>
      <w:pPr>
        <w:ind w:left="12999" w:hanging="452"/>
      </w:pPr>
    </w:lvl>
    <w:lvl w:ilvl="8">
      <w:numFmt w:val="bullet"/>
      <w:lvlText w:val="•"/>
      <w:lvlJc w:val="left"/>
      <w:pPr>
        <w:ind w:left="14773" w:hanging="452"/>
      </w:pPr>
    </w:lvl>
  </w:abstractNum>
  <w:abstractNum w:abstractNumId="1" w15:restartNumberingAfterBreak="0">
    <w:nsid w:val="00000403"/>
    <w:multiLevelType w:val="multilevel"/>
    <w:tmpl w:val="00000886"/>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2" w15:restartNumberingAfterBreak="0">
    <w:nsid w:val="00000404"/>
    <w:multiLevelType w:val="multilevel"/>
    <w:tmpl w:val="00000887"/>
    <w:lvl w:ilvl="0">
      <w:start w:val="1"/>
      <w:numFmt w:val="decimal"/>
      <w:lvlText w:val="%1."/>
      <w:lvlJc w:val="left"/>
      <w:pPr>
        <w:ind w:left="654" w:hanging="543"/>
      </w:pPr>
      <w:rPr>
        <w:rFonts w:ascii="Arial" w:hAnsi="Arial" w:cs="Arial"/>
        <w:b w:val="0"/>
        <w:bCs w:val="0"/>
        <w:color w:val="090104"/>
        <w:spacing w:val="-4"/>
        <w:w w:val="100"/>
        <w:sz w:val="36"/>
        <w:szCs w:val="36"/>
      </w:rPr>
    </w:lvl>
    <w:lvl w:ilvl="1">
      <w:numFmt w:val="bullet"/>
      <w:lvlText w:val="•"/>
      <w:lvlJc w:val="left"/>
      <w:pPr>
        <w:ind w:left="2430" w:hanging="543"/>
      </w:pPr>
    </w:lvl>
    <w:lvl w:ilvl="2">
      <w:numFmt w:val="bullet"/>
      <w:lvlText w:val="•"/>
      <w:lvlJc w:val="left"/>
      <w:pPr>
        <w:ind w:left="4200" w:hanging="543"/>
      </w:pPr>
    </w:lvl>
    <w:lvl w:ilvl="3">
      <w:numFmt w:val="bullet"/>
      <w:lvlText w:val="•"/>
      <w:lvlJc w:val="left"/>
      <w:pPr>
        <w:ind w:left="5970" w:hanging="543"/>
      </w:pPr>
    </w:lvl>
    <w:lvl w:ilvl="4">
      <w:numFmt w:val="bullet"/>
      <w:lvlText w:val="•"/>
      <w:lvlJc w:val="left"/>
      <w:pPr>
        <w:ind w:left="7740" w:hanging="543"/>
      </w:pPr>
    </w:lvl>
    <w:lvl w:ilvl="5">
      <w:numFmt w:val="bullet"/>
      <w:lvlText w:val="•"/>
      <w:lvlJc w:val="left"/>
      <w:pPr>
        <w:ind w:left="9510" w:hanging="543"/>
      </w:pPr>
    </w:lvl>
    <w:lvl w:ilvl="6">
      <w:numFmt w:val="bullet"/>
      <w:lvlText w:val="•"/>
      <w:lvlJc w:val="left"/>
      <w:pPr>
        <w:ind w:left="11280" w:hanging="543"/>
      </w:pPr>
    </w:lvl>
    <w:lvl w:ilvl="7">
      <w:numFmt w:val="bullet"/>
      <w:lvlText w:val="•"/>
      <w:lvlJc w:val="left"/>
      <w:pPr>
        <w:ind w:left="13051" w:hanging="543"/>
      </w:pPr>
    </w:lvl>
    <w:lvl w:ilvl="8">
      <w:numFmt w:val="bullet"/>
      <w:lvlText w:val="•"/>
      <w:lvlJc w:val="left"/>
      <w:pPr>
        <w:ind w:left="14821" w:hanging="543"/>
      </w:pPr>
    </w:lvl>
  </w:abstractNum>
  <w:abstractNum w:abstractNumId="3" w15:restartNumberingAfterBreak="0">
    <w:nsid w:val="03691417"/>
    <w:multiLevelType w:val="hybridMultilevel"/>
    <w:tmpl w:val="BB961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7666"/>
    <w:multiLevelType w:val="hybridMultilevel"/>
    <w:tmpl w:val="CB981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67796"/>
    <w:multiLevelType w:val="hybridMultilevel"/>
    <w:tmpl w:val="32647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D5724A"/>
    <w:multiLevelType w:val="hybridMultilevel"/>
    <w:tmpl w:val="B4D49B9E"/>
    <w:lvl w:ilvl="0" w:tplc="A24CB61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279F"/>
    <w:multiLevelType w:val="hybridMultilevel"/>
    <w:tmpl w:val="95BE3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F41543"/>
    <w:multiLevelType w:val="hybridMultilevel"/>
    <w:tmpl w:val="B434C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F58E2"/>
    <w:multiLevelType w:val="hybridMultilevel"/>
    <w:tmpl w:val="2BEC654E"/>
    <w:lvl w:ilvl="0" w:tplc="CB1C9256">
      <w:start w:val="1"/>
      <w:numFmt w:val="bullet"/>
      <w:lvlText w:val="•"/>
      <w:lvlJc w:val="left"/>
      <w:pPr>
        <w:tabs>
          <w:tab w:val="num" w:pos="720"/>
        </w:tabs>
        <w:ind w:left="720" w:hanging="360"/>
      </w:pPr>
      <w:rPr>
        <w:rFonts w:ascii="Arial" w:hAnsi="Arial" w:hint="default"/>
      </w:rPr>
    </w:lvl>
    <w:lvl w:ilvl="1" w:tplc="943890FC" w:tentative="1">
      <w:start w:val="1"/>
      <w:numFmt w:val="bullet"/>
      <w:lvlText w:val="•"/>
      <w:lvlJc w:val="left"/>
      <w:pPr>
        <w:tabs>
          <w:tab w:val="num" w:pos="1440"/>
        </w:tabs>
        <w:ind w:left="1440" w:hanging="360"/>
      </w:pPr>
      <w:rPr>
        <w:rFonts w:ascii="Arial" w:hAnsi="Arial" w:hint="default"/>
      </w:rPr>
    </w:lvl>
    <w:lvl w:ilvl="2" w:tplc="99DCFA3C" w:tentative="1">
      <w:start w:val="1"/>
      <w:numFmt w:val="bullet"/>
      <w:lvlText w:val="•"/>
      <w:lvlJc w:val="left"/>
      <w:pPr>
        <w:tabs>
          <w:tab w:val="num" w:pos="2160"/>
        </w:tabs>
        <w:ind w:left="2160" w:hanging="360"/>
      </w:pPr>
      <w:rPr>
        <w:rFonts w:ascii="Arial" w:hAnsi="Arial" w:hint="default"/>
      </w:rPr>
    </w:lvl>
    <w:lvl w:ilvl="3" w:tplc="58820ACC" w:tentative="1">
      <w:start w:val="1"/>
      <w:numFmt w:val="bullet"/>
      <w:lvlText w:val="•"/>
      <w:lvlJc w:val="left"/>
      <w:pPr>
        <w:tabs>
          <w:tab w:val="num" w:pos="2880"/>
        </w:tabs>
        <w:ind w:left="2880" w:hanging="360"/>
      </w:pPr>
      <w:rPr>
        <w:rFonts w:ascii="Arial" w:hAnsi="Arial" w:hint="default"/>
      </w:rPr>
    </w:lvl>
    <w:lvl w:ilvl="4" w:tplc="B69E57EA" w:tentative="1">
      <w:start w:val="1"/>
      <w:numFmt w:val="bullet"/>
      <w:lvlText w:val="•"/>
      <w:lvlJc w:val="left"/>
      <w:pPr>
        <w:tabs>
          <w:tab w:val="num" w:pos="3600"/>
        </w:tabs>
        <w:ind w:left="3600" w:hanging="360"/>
      </w:pPr>
      <w:rPr>
        <w:rFonts w:ascii="Arial" w:hAnsi="Arial" w:hint="default"/>
      </w:rPr>
    </w:lvl>
    <w:lvl w:ilvl="5" w:tplc="203AAC16" w:tentative="1">
      <w:start w:val="1"/>
      <w:numFmt w:val="bullet"/>
      <w:lvlText w:val="•"/>
      <w:lvlJc w:val="left"/>
      <w:pPr>
        <w:tabs>
          <w:tab w:val="num" w:pos="4320"/>
        </w:tabs>
        <w:ind w:left="4320" w:hanging="360"/>
      </w:pPr>
      <w:rPr>
        <w:rFonts w:ascii="Arial" w:hAnsi="Arial" w:hint="default"/>
      </w:rPr>
    </w:lvl>
    <w:lvl w:ilvl="6" w:tplc="7298AD74" w:tentative="1">
      <w:start w:val="1"/>
      <w:numFmt w:val="bullet"/>
      <w:lvlText w:val="•"/>
      <w:lvlJc w:val="left"/>
      <w:pPr>
        <w:tabs>
          <w:tab w:val="num" w:pos="5040"/>
        </w:tabs>
        <w:ind w:left="5040" w:hanging="360"/>
      </w:pPr>
      <w:rPr>
        <w:rFonts w:ascii="Arial" w:hAnsi="Arial" w:hint="default"/>
      </w:rPr>
    </w:lvl>
    <w:lvl w:ilvl="7" w:tplc="B3D443B4" w:tentative="1">
      <w:start w:val="1"/>
      <w:numFmt w:val="bullet"/>
      <w:lvlText w:val="•"/>
      <w:lvlJc w:val="left"/>
      <w:pPr>
        <w:tabs>
          <w:tab w:val="num" w:pos="5760"/>
        </w:tabs>
        <w:ind w:left="5760" w:hanging="360"/>
      </w:pPr>
      <w:rPr>
        <w:rFonts w:ascii="Arial" w:hAnsi="Arial" w:hint="default"/>
      </w:rPr>
    </w:lvl>
    <w:lvl w:ilvl="8" w:tplc="DB34147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07C044D"/>
    <w:multiLevelType w:val="hybridMultilevel"/>
    <w:tmpl w:val="44DAD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431341"/>
    <w:multiLevelType w:val="hybridMultilevel"/>
    <w:tmpl w:val="1908AC52"/>
    <w:lvl w:ilvl="0" w:tplc="42C6378E">
      <w:start w:val="1"/>
      <w:numFmt w:val="decimal"/>
      <w:lvlText w:val="%1."/>
      <w:lvlJc w:val="left"/>
      <w:pPr>
        <w:ind w:left="720" w:hanging="360"/>
      </w:pPr>
      <w:rPr>
        <w:rFonts w:ascii="Arial" w:hAnsi="Arial" w:cs="Ari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EC149C"/>
    <w:multiLevelType w:val="hybridMultilevel"/>
    <w:tmpl w:val="AB2EAB30"/>
    <w:lvl w:ilvl="0" w:tplc="D848E21E">
      <w:start w:val="1"/>
      <w:numFmt w:val="bullet"/>
      <w:lvlText w:val="•"/>
      <w:lvlJc w:val="left"/>
      <w:pPr>
        <w:tabs>
          <w:tab w:val="num" w:pos="720"/>
        </w:tabs>
        <w:ind w:left="720" w:hanging="360"/>
      </w:pPr>
      <w:rPr>
        <w:rFonts w:ascii="Arial" w:hAnsi="Arial" w:hint="default"/>
      </w:rPr>
    </w:lvl>
    <w:lvl w:ilvl="1" w:tplc="1D0E07CE" w:tentative="1">
      <w:start w:val="1"/>
      <w:numFmt w:val="bullet"/>
      <w:lvlText w:val="•"/>
      <w:lvlJc w:val="left"/>
      <w:pPr>
        <w:tabs>
          <w:tab w:val="num" w:pos="1440"/>
        </w:tabs>
        <w:ind w:left="1440" w:hanging="360"/>
      </w:pPr>
      <w:rPr>
        <w:rFonts w:ascii="Arial" w:hAnsi="Arial" w:hint="default"/>
      </w:rPr>
    </w:lvl>
    <w:lvl w:ilvl="2" w:tplc="CFB4DCFC" w:tentative="1">
      <w:start w:val="1"/>
      <w:numFmt w:val="bullet"/>
      <w:lvlText w:val="•"/>
      <w:lvlJc w:val="left"/>
      <w:pPr>
        <w:tabs>
          <w:tab w:val="num" w:pos="2160"/>
        </w:tabs>
        <w:ind w:left="2160" w:hanging="360"/>
      </w:pPr>
      <w:rPr>
        <w:rFonts w:ascii="Arial" w:hAnsi="Arial" w:hint="default"/>
      </w:rPr>
    </w:lvl>
    <w:lvl w:ilvl="3" w:tplc="6BAAB2B8" w:tentative="1">
      <w:start w:val="1"/>
      <w:numFmt w:val="bullet"/>
      <w:lvlText w:val="•"/>
      <w:lvlJc w:val="left"/>
      <w:pPr>
        <w:tabs>
          <w:tab w:val="num" w:pos="2880"/>
        </w:tabs>
        <w:ind w:left="2880" w:hanging="360"/>
      </w:pPr>
      <w:rPr>
        <w:rFonts w:ascii="Arial" w:hAnsi="Arial" w:hint="default"/>
      </w:rPr>
    </w:lvl>
    <w:lvl w:ilvl="4" w:tplc="E2C077FC" w:tentative="1">
      <w:start w:val="1"/>
      <w:numFmt w:val="bullet"/>
      <w:lvlText w:val="•"/>
      <w:lvlJc w:val="left"/>
      <w:pPr>
        <w:tabs>
          <w:tab w:val="num" w:pos="3600"/>
        </w:tabs>
        <w:ind w:left="3600" w:hanging="360"/>
      </w:pPr>
      <w:rPr>
        <w:rFonts w:ascii="Arial" w:hAnsi="Arial" w:hint="default"/>
      </w:rPr>
    </w:lvl>
    <w:lvl w:ilvl="5" w:tplc="72E2DD04" w:tentative="1">
      <w:start w:val="1"/>
      <w:numFmt w:val="bullet"/>
      <w:lvlText w:val="•"/>
      <w:lvlJc w:val="left"/>
      <w:pPr>
        <w:tabs>
          <w:tab w:val="num" w:pos="4320"/>
        </w:tabs>
        <w:ind w:left="4320" w:hanging="360"/>
      </w:pPr>
      <w:rPr>
        <w:rFonts w:ascii="Arial" w:hAnsi="Arial" w:hint="default"/>
      </w:rPr>
    </w:lvl>
    <w:lvl w:ilvl="6" w:tplc="618807AE" w:tentative="1">
      <w:start w:val="1"/>
      <w:numFmt w:val="bullet"/>
      <w:lvlText w:val="•"/>
      <w:lvlJc w:val="left"/>
      <w:pPr>
        <w:tabs>
          <w:tab w:val="num" w:pos="5040"/>
        </w:tabs>
        <w:ind w:left="5040" w:hanging="360"/>
      </w:pPr>
      <w:rPr>
        <w:rFonts w:ascii="Arial" w:hAnsi="Arial" w:hint="default"/>
      </w:rPr>
    </w:lvl>
    <w:lvl w:ilvl="7" w:tplc="F60A8D4E" w:tentative="1">
      <w:start w:val="1"/>
      <w:numFmt w:val="bullet"/>
      <w:lvlText w:val="•"/>
      <w:lvlJc w:val="left"/>
      <w:pPr>
        <w:tabs>
          <w:tab w:val="num" w:pos="5760"/>
        </w:tabs>
        <w:ind w:left="5760" w:hanging="360"/>
      </w:pPr>
      <w:rPr>
        <w:rFonts w:ascii="Arial" w:hAnsi="Arial" w:hint="default"/>
      </w:rPr>
    </w:lvl>
    <w:lvl w:ilvl="8" w:tplc="89667EF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8D66A7"/>
    <w:multiLevelType w:val="hybridMultilevel"/>
    <w:tmpl w:val="D1F2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9C08A5"/>
    <w:multiLevelType w:val="hybridMultilevel"/>
    <w:tmpl w:val="8F7CF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76581"/>
    <w:multiLevelType w:val="hybridMultilevel"/>
    <w:tmpl w:val="B5D89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8E6CCE"/>
    <w:multiLevelType w:val="hybridMultilevel"/>
    <w:tmpl w:val="5E9CFE4E"/>
    <w:lvl w:ilvl="0" w:tplc="9AA06DD2">
      <w:start w:val="1"/>
      <w:numFmt w:val="bullet"/>
      <w:pStyle w:val="bullet1"/>
      <w:lvlText w:val="&gt;"/>
      <w:lvlJc w:val="left"/>
      <w:pPr>
        <w:ind w:left="720" w:hanging="360"/>
      </w:pPr>
      <w:rPr>
        <w:rFonts w:ascii="TheSansB W3 Light" w:hAnsi="TheSansB W3 Light" w:hint="default"/>
        <w:color w:val="1CADE4"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7"/>
  </w:num>
  <w:num w:numId="6">
    <w:abstractNumId w:val="14"/>
  </w:num>
  <w:num w:numId="7">
    <w:abstractNumId w:val="10"/>
  </w:num>
  <w:num w:numId="8">
    <w:abstractNumId w:val="4"/>
  </w:num>
  <w:num w:numId="9">
    <w:abstractNumId w:val="6"/>
  </w:num>
  <w:num w:numId="10">
    <w:abstractNumId w:val="13"/>
  </w:num>
  <w:num w:numId="11">
    <w:abstractNumId w:val="3"/>
  </w:num>
  <w:num w:numId="12">
    <w:abstractNumId w:val="15"/>
  </w:num>
  <w:num w:numId="13">
    <w:abstractNumId w:val="5"/>
  </w:num>
  <w:num w:numId="14">
    <w:abstractNumId w:val="8"/>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bordersDoNotSurroundHeader/>
  <w:bordersDoNotSurroundFooter/>
  <w:proofState w:spelling="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i" w:val="Singapore - Baker &amp; McKenzie.ini"/>
  </w:docVars>
  <w:rsids>
    <w:rsidRoot w:val="003C2E39"/>
    <w:rsid w:val="00000489"/>
    <w:rsid w:val="00042897"/>
    <w:rsid w:val="00054D04"/>
    <w:rsid w:val="00095349"/>
    <w:rsid w:val="000A6F55"/>
    <w:rsid w:val="000B206E"/>
    <w:rsid w:val="000B22CE"/>
    <w:rsid w:val="000D4AC1"/>
    <w:rsid w:val="00136623"/>
    <w:rsid w:val="001F37BE"/>
    <w:rsid w:val="002055C1"/>
    <w:rsid w:val="002243E5"/>
    <w:rsid w:val="0024377B"/>
    <w:rsid w:val="00250181"/>
    <w:rsid w:val="0025208F"/>
    <w:rsid w:val="002E75D6"/>
    <w:rsid w:val="00322D3E"/>
    <w:rsid w:val="00330B2E"/>
    <w:rsid w:val="00354FE8"/>
    <w:rsid w:val="003C2E39"/>
    <w:rsid w:val="00401993"/>
    <w:rsid w:val="00444FD2"/>
    <w:rsid w:val="004947F1"/>
    <w:rsid w:val="004C4501"/>
    <w:rsid w:val="004F6BCD"/>
    <w:rsid w:val="005378F7"/>
    <w:rsid w:val="00577AAC"/>
    <w:rsid w:val="006363B0"/>
    <w:rsid w:val="006458DD"/>
    <w:rsid w:val="006750CD"/>
    <w:rsid w:val="006C06D3"/>
    <w:rsid w:val="006C209F"/>
    <w:rsid w:val="006C61C9"/>
    <w:rsid w:val="006F2AC8"/>
    <w:rsid w:val="00724CC2"/>
    <w:rsid w:val="007A2ED9"/>
    <w:rsid w:val="007C5DC8"/>
    <w:rsid w:val="007C6690"/>
    <w:rsid w:val="007E509B"/>
    <w:rsid w:val="00840AD7"/>
    <w:rsid w:val="008602A1"/>
    <w:rsid w:val="00873A83"/>
    <w:rsid w:val="00875259"/>
    <w:rsid w:val="00896D24"/>
    <w:rsid w:val="008E5CE3"/>
    <w:rsid w:val="009165C3"/>
    <w:rsid w:val="009211A9"/>
    <w:rsid w:val="00946E0B"/>
    <w:rsid w:val="009540BF"/>
    <w:rsid w:val="009808D4"/>
    <w:rsid w:val="009F441B"/>
    <w:rsid w:val="00A1469B"/>
    <w:rsid w:val="00A67A1F"/>
    <w:rsid w:val="00AA3A58"/>
    <w:rsid w:val="00AB62E0"/>
    <w:rsid w:val="00AD56AE"/>
    <w:rsid w:val="00B15F3D"/>
    <w:rsid w:val="00B213DE"/>
    <w:rsid w:val="00B80011"/>
    <w:rsid w:val="00B9278C"/>
    <w:rsid w:val="00B949D7"/>
    <w:rsid w:val="00BC39EC"/>
    <w:rsid w:val="00C21CCA"/>
    <w:rsid w:val="00C2703E"/>
    <w:rsid w:val="00C34768"/>
    <w:rsid w:val="00C5200E"/>
    <w:rsid w:val="00C81001"/>
    <w:rsid w:val="00C9741F"/>
    <w:rsid w:val="00CA14D1"/>
    <w:rsid w:val="00CF1ECD"/>
    <w:rsid w:val="00D41467"/>
    <w:rsid w:val="00D82722"/>
    <w:rsid w:val="00D942CC"/>
    <w:rsid w:val="00EA61A6"/>
    <w:rsid w:val="00F24128"/>
    <w:rsid w:val="00F674E2"/>
    <w:rsid w:val="00FC4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A211C"/>
  <w14:defaultImageDpi w14:val="96"/>
  <w15:docId w15:val="{39B6DFA9-AF19-4627-AFA8-877BD33D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0A6F55"/>
    <w:pPr>
      <w:widowControl w:val="0"/>
      <w:autoSpaceDE w:val="0"/>
      <w:autoSpaceDN w:val="0"/>
      <w:adjustRightInd w:val="0"/>
      <w:spacing w:after="120" w:line="312" w:lineRule="auto"/>
    </w:pPr>
    <w:rPr>
      <w:rFonts w:cstheme="minorHAnsi"/>
      <w:sz w:val="24"/>
      <w:szCs w:val="24"/>
    </w:rPr>
  </w:style>
  <w:style w:type="paragraph" w:styleId="Heading1">
    <w:name w:val="heading 1"/>
    <w:basedOn w:val="Normal"/>
    <w:next w:val="Normal"/>
    <w:link w:val="Heading1Char"/>
    <w:uiPriority w:val="1"/>
    <w:qFormat/>
    <w:rsid w:val="007E509B"/>
    <w:pPr>
      <w:spacing w:before="102"/>
      <w:jc w:val="center"/>
      <w:outlineLvl w:val="0"/>
    </w:pPr>
    <w:rPr>
      <w:rFonts w:ascii="Arial" w:hAnsi="Arial" w:cs="Arial"/>
      <w:color w:val="2683C6" w:themeColor="accent2"/>
      <w:sz w:val="56"/>
      <w:szCs w:val="56"/>
    </w:rPr>
  </w:style>
  <w:style w:type="paragraph" w:styleId="Heading2">
    <w:name w:val="heading 2"/>
    <w:basedOn w:val="Normal"/>
    <w:next w:val="Normal"/>
    <w:link w:val="Heading2Char"/>
    <w:uiPriority w:val="1"/>
    <w:qFormat/>
    <w:rsid w:val="000A6F55"/>
    <w:pPr>
      <w:outlineLvl w:val="1"/>
    </w:pPr>
    <w:rPr>
      <w:rFonts w:ascii="Arial" w:hAnsi="Arial" w:cs="Arial"/>
      <w:b/>
      <w:color w:val="1485A4" w:themeColor="text2"/>
      <w:sz w:val="40"/>
      <w:szCs w:val="40"/>
    </w:rPr>
  </w:style>
  <w:style w:type="paragraph" w:styleId="Heading3">
    <w:name w:val="heading 3"/>
    <w:basedOn w:val="Normal"/>
    <w:next w:val="Normal"/>
    <w:link w:val="Heading3Char"/>
    <w:uiPriority w:val="1"/>
    <w:qFormat/>
    <w:rsid w:val="000A6F55"/>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1"/>
      <w:ind w:left="570" w:hanging="451"/>
    </w:pPr>
    <w:rPr>
      <w:rFonts w:ascii="Arial" w:hAnsi="Arial" w:cs="Arial"/>
      <w:sz w:val="32"/>
      <w:szCs w:val="32"/>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customStyle="1" w:styleId="Heading1Char">
    <w:name w:val="Heading 1 Char"/>
    <w:basedOn w:val="DefaultParagraphFont"/>
    <w:link w:val="Heading1"/>
    <w:uiPriority w:val="1"/>
    <w:rsid w:val="007E509B"/>
    <w:rPr>
      <w:rFonts w:ascii="Arial" w:hAnsi="Arial" w:cs="Arial"/>
      <w:color w:val="2683C6" w:themeColor="accent2"/>
      <w:sz w:val="56"/>
      <w:szCs w:val="56"/>
    </w:rPr>
  </w:style>
  <w:style w:type="character" w:customStyle="1" w:styleId="Heading2Char">
    <w:name w:val="Heading 2 Char"/>
    <w:basedOn w:val="DefaultParagraphFont"/>
    <w:link w:val="Heading2"/>
    <w:uiPriority w:val="1"/>
    <w:rsid w:val="000A6F55"/>
    <w:rPr>
      <w:rFonts w:ascii="Arial" w:hAnsi="Arial" w:cs="Arial"/>
      <w:b/>
      <w:color w:val="1485A4" w:themeColor="text2"/>
      <w:sz w:val="40"/>
      <w:szCs w:val="40"/>
    </w:rPr>
  </w:style>
  <w:style w:type="character" w:customStyle="1" w:styleId="Heading3Char">
    <w:name w:val="Heading 3 Char"/>
    <w:basedOn w:val="DefaultParagraphFont"/>
    <w:link w:val="Heading3"/>
    <w:uiPriority w:val="1"/>
    <w:rsid w:val="000A6F55"/>
    <w:rPr>
      <w:rFonts w:cstheme="minorHAnsi"/>
      <w:b/>
      <w:sz w:val="24"/>
      <w:szCs w:val="24"/>
    </w:rPr>
  </w:style>
  <w:style w:type="paragraph" w:styleId="ListParagraph">
    <w:name w:val="List Paragraph"/>
    <w:basedOn w:val="Normal"/>
    <w:uiPriority w:val="1"/>
    <w:qFormat/>
    <w:rsid w:val="007C5DC8"/>
    <w:pPr>
      <w:numPr>
        <w:numId w:val="9"/>
      </w:numPr>
      <w:ind w:left="426" w:hanging="4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2E39"/>
    <w:pPr>
      <w:tabs>
        <w:tab w:val="center" w:pos="4513"/>
        <w:tab w:val="right" w:pos="9026"/>
      </w:tabs>
    </w:pPr>
  </w:style>
  <w:style w:type="character" w:customStyle="1" w:styleId="HeaderChar">
    <w:name w:val="Header Char"/>
    <w:basedOn w:val="DefaultParagraphFont"/>
    <w:link w:val="Header"/>
    <w:uiPriority w:val="99"/>
    <w:rsid w:val="003C2E39"/>
    <w:rPr>
      <w:rFonts w:ascii="Times New Roman" w:hAnsi="Times New Roman" w:cs="Times New Roman"/>
      <w:sz w:val="24"/>
      <w:szCs w:val="24"/>
    </w:rPr>
  </w:style>
  <w:style w:type="paragraph" w:styleId="Footer">
    <w:name w:val="footer"/>
    <w:basedOn w:val="Normal"/>
    <w:link w:val="FooterChar"/>
    <w:uiPriority w:val="99"/>
    <w:unhideWhenUsed/>
    <w:rsid w:val="003C2E39"/>
    <w:pPr>
      <w:tabs>
        <w:tab w:val="center" w:pos="4513"/>
        <w:tab w:val="right" w:pos="9026"/>
      </w:tabs>
    </w:pPr>
  </w:style>
  <w:style w:type="character" w:customStyle="1" w:styleId="FooterChar">
    <w:name w:val="Footer Char"/>
    <w:basedOn w:val="DefaultParagraphFont"/>
    <w:link w:val="Footer"/>
    <w:uiPriority w:val="99"/>
    <w:rsid w:val="003C2E3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80011"/>
    <w:rPr>
      <w:rFonts w:ascii="Tahoma" w:hAnsi="Tahoma" w:cs="Tahoma"/>
      <w:sz w:val="16"/>
      <w:szCs w:val="16"/>
    </w:rPr>
  </w:style>
  <w:style w:type="character" w:customStyle="1" w:styleId="BalloonTextChar">
    <w:name w:val="Balloon Text Char"/>
    <w:basedOn w:val="DefaultParagraphFont"/>
    <w:link w:val="BalloonText"/>
    <w:uiPriority w:val="99"/>
    <w:semiHidden/>
    <w:rsid w:val="00B80011"/>
    <w:rPr>
      <w:rFonts w:ascii="Tahoma" w:hAnsi="Tahoma" w:cs="Tahoma"/>
      <w:sz w:val="16"/>
      <w:szCs w:val="16"/>
    </w:rPr>
  </w:style>
  <w:style w:type="paragraph" w:customStyle="1" w:styleId="LBoldCaps">
    <w:name w:val="LBoldCaps"/>
    <w:basedOn w:val="Title"/>
    <w:uiPriority w:val="95"/>
    <w:rsid w:val="00B80011"/>
    <w:pPr>
      <w:keepNext/>
      <w:widowControl/>
      <w:pBdr>
        <w:bottom w:val="none" w:sz="0" w:space="0" w:color="auto"/>
      </w:pBdr>
      <w:autoSpaceDE/>
      <w:autoSpaceDN/>
      <w:adjustRightInd/>
      <w:spacing w:after="220" w:line="264" w:lineRule="auto"/>
      <w:contextualSpacing w:val="0"/>
      <w:outlineLvl w:val="0"/>
    </w:pPr>
    <w:rPr>
      <w:rFonts w:ascii="Verdana" w:eastAsiaTheme="minorHAnsi" w:hAnsi="Verdana" w:cstheme="minorBidi"/>
      <w:b/>
      <w:caps/>
      <w:color w:val="auto"/>
      <w:spacing w:val="0"/>
      <w:kern w:val="0"/>
      <w:sz w:val="18"/>
      <w:szCs w:val="18"/>
      <w:lang w:eastAsia="en-US"/>
    </w:rPr>
  </w:style>
  <w:style w:type="paragraph" w:styleId="Title">
    <w:name w:val="Title"/>
    <w:basedOn w:val="Normal"/>
    <w:next w:val="Normal"/>
    <w:link w:val="TitleChar"/>
    <w:uiPriority w:val="10"/>
    <w:qFormat/>
    <w:rsid w:val="00C5200E"/>
    <w:pPr>
      <w:pBdr>
        <w:bottom w:val="single" w:sz="8" w:space="4" w:color="1CADE4" w:themeColor="accent1"/>
      </w:pBdr>
      <w:spacing w:after="300"/>
      <w:contextualSpacing/>
    </w:pPr>
    <w:rPr>
      <w:rFonts w:asciiTheme="majorHAnsi" w:eastAsiaTheme="majorEastAsia" w:hAnsiTheme="majorHAnsi" w:cstheme="majorBidi"/>
      <w:color w:val="2683C6" w:themeColor="accent2"/>
      <w:spacing w:val="5"/>
      <w:kern w:val="28"/>
      <w:sz w:val="52"/>
      <w:szCs w:val="52"/>
    </w:rPr>
  </w:style>
  <w:style w:type="character" w:customStyle="1" w:styleId="TitleChar">
    <w:name w:val="Title Char"/>
    <w:basedOn w:val="DefaultParagraphFont"/>
    <w:link w:val="Title"/>
    <w:uiPriority w:val="10"/>
    <w:rsid w:val="00C5200E"/>
    <w:rPr>
      <w:rFonts w:asciiTheme="majorHAnsi" w:eastAsiaTheme="majorEastAsia" w:hAnsiTheme="majorHAnsi" w:cstheme="majorBidi"/>
      <w:color w:val="2683C6" w:themeColor="accent2"/>
      <w:spacing w:val="5"/>
      <w:kern w:val="28"/>
      <w:sz w:val="52"/>
      <w:szCs w:val="52"/>
    </w:rPr>
  </w:style>
  <w:style w:type="character" w:styleId="Hyperlink">
    <w:name w:val="Hyperlink"/>
    <w:basedOn w:val="DefaultParagraphFont"/>
    <w:uiPriority w:val="99"/>
    <w:unhideWhenUsed/>
    <w:rsid w:val="009540BF"/>
    <w:rPr>
      <w:color w:val="F49100" w:themeColor="hyperlink"/>
      <w:u w:val="single"/>
    </w:rPr>
  </w:style>
  <w:style w:type="table" w:styleId="TableGrid">
    <w:name w:val="Table Grid"/>
    <w:basedOn w:val="TableNormal"/>
    <w:uiPriority w:val="59"/>
    <w:rsid w:val="007A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D3E"/>
    <w:pPr>
      <w:widowControl/>
      <w:autoSpaceDE/>
      <w:autoSpaceDN/>
      <w:adjustRightInd/>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6C61C9"/>
    <w:rPr>
      <w:b/>
      <w:bCs/>
    </w:rPr>
  </w:style>
  <w:style w:type="character" w:customStyle="1" w:styleId="UnresolvedMention1">
    <w:name w:val="Unresolved Mention1"/>
    <w:basedOn w:val="DefaultParagraphFont"/>
    <w:uiPriority w:val="99"/>
    <w:semiHidden/>
    <w:unhideWhenUsed/>
    <w:rsid w:val="00EA61A6"/>
    <w:rPr>
      <w:color w:val="605E5C"/>
      <w:shd w:val="clear" w:color="auto" w:fill="E1DFDD"/>
    </w:rPr>
  </w:style>
  <w:style w:type="paragraph" w:styleId="Subtitle">
    <w:name w:val="Subtitle"/>
    <w:basedOn w:val="Normal"/>
    <w:next w:val="Normal"/>
    <w:link w:val="SubtitleChar"/>
    <w:uiPriority w:val="11"/>
    <w:qFormat/>
    <w:rsid w:val="00D942CC"/>
    <w:pPr>
      <w:numPr>
        <w:ilvl w:val="1"/>
      </w:numPr>
      <w:spacing w:after="160"/>
    </w:pPr>
    <w:rPr>
      <w:rFonts w:cstheme="minorBidi"/>
      <w:color w:val="5A5A5A" w:themeColor="text1" w:themeTint="A5"/>
      <w:spacing w:val="15"/>
    </w:rPr>
  </w:style>
  <w:style w:type="character" w:customStyle="1" w:styleId="SubtitleChar">
    <w:name w:val="Subtitle Char"/>
    <w:basedOn w:val="DefaultParagraphFont"/>
    <w:link w:val="Subtitle"/>
    <w:uiPriority w:val="11"/>
    <w:rsid w:val="00D942CC"/>
    <w:rPr>
      <w:color w:val="5A5A5A" w:themeColor="text1" w:themeTint="A5"/>
      <w:spacing w:val="15"/>
      <w:sz w:val="24"/>
      <w:szCs w:val="24"/>
    </w:rPr>
  </w:style>
  <w:style w:type="paragraph" w:styleId="Quote">
    <w:name w:val="Quote"/>
    <w:basedOn w:val="Normal"/>
    <w:next w:val="Normal"/>
    <w:link w:val="QuoteChar"/>
    <w:uiPriority w:val="29"/>
    <w:qFormat/>
    <w:rsid w:val="007C5D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5DC8"/>
    <w:rPr>
      <w:rFonts w:ascii="Times New Roman" w:hAnsi="Times New Roman"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7C5DC8"/>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7C5DC8"/>
    <w:rPr>
      <w:rFonts w:ascii="Times New Roman" w:hAnsi="Times New Roman" w:cs="Times New Roman"/>
      <w:i/>
      <w:iCs/>
      <w:color w:val="1CADE4" w:themeColor="accent1"/>
      <w:sz w:val="24"/>
      <w:szCs w:val="24"/>
    </w:rPr>
  </w:style>
  <w:style w:type="paragraph" w:customStyle="1" w:styleId="bullet1">
    <w:name w:val="bullet 1"/>
    <w:uiPriority w:val="1"/>
    <w:qFormat/>
    <w:rsid w:val="000A6F55"/>
    <w:pPr>
      <w:numPr>
        <w:numId w:val="15"/>
      </w:numPr>
      <w:ind w:left="284" w:hanging="284"/>
    </w:pPr>
    <w:rPr>
      <w:rFonts w:cstheme="minorHAnsi"/>
      <w:sz w:val="24"/>
      <w:szCs w:val="24"/>
    </w:rPr>
  </w:style>
  <w:style w:type="character" w:customStyle="1" w:styleId="darkgreen">
    <w:name w:val="dark green"/>
    <w:uiPriority w:val="1"/>
    <w:qFormat/>
    <w:rsid w:val="000A6F55"/>
    <w:rPr>
      <w:color w:val="3E8853" w:themeColor="accent5"/>
    </w:rPr>
  </w:style>
  <w:style w:type="character" w:styleId="UnresolvedMention">
    <w:name w:val="Unresolved Mention"/>
    <w:basedOn w:val="DefaultParagraphFont"/>
    <w:uiPriority w:val="99"/>
    <w:semiHidden/>
    <w:unhideWhenUsed/>
    <w:rsid w:val="000A6F55"/>
    <w:rPr>
      <w:color w:val="605E5C"/>
      <w:shd w:val="clear" w:color="auto" w:fill="E1DFDD"/>
    </w:rPr>
  </w:style>
  <w:style w:type="table" w:styleId="TableGridLight">
    <w:name w:val="Grid Table Light"/>
    <w:basedOn w:val="TableNormal"/>
    <w:uiPriority w:val="40"/>
    <w:rsid w:val="00C520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1">
    <w:name w:val="Table text 1"/>
    <w:uiPriority w:val="1"/>
    <w:qFormat/>
    <w:rsid w:val="00C5200E"/>
    <w:pPr>
      <w:spacing w:before="120" w:after="120" w:line="240" w:lineRule="auto"/>
    </w:pPr>
    <w:rPr>
      <w:rFonts w:cstheme="minorHAnsi"/>
      <w:bCs/>
      <w:sz w:val="24"/>
      <w:szCs w:val="24"/>
    </w:rPr>
  </w:style>
  <w:style w:type="table" w:styleId="GridTable5Dark-Accent1">
    <w:name w:val="Grid Table 5 Dark Accent 1"/>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6">
    <w:name w:val="Grid Table 5 Dark Accent 6"/>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ListTable5Dark-Accent6">
    <w:name w:val="List Table 5 Dark Accent 6"/>
    <w:basedOn w:val="TableNormal"/>
    <w:uiPriority w:val="50"/>
    <w:rsid w:val="00C5200E"/>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5200E"/>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5200E"/>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5200E"/>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5200E"/>
    <w:pPr>
      <w:spacing w:after="0" w:line="240" w:lineRule="auto"/>
    </w:pPr>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5200E"/>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520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C5200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4-Accent5">
    <w:name w:val="List Table 4 Accent 5"/>
    <w:basedOn w:val="TableNormal"/>
    <w:uiPriority w:val="49"/>
    <w:rsid w:val="00C5200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character" w:styleId="IntenseEmphasis">
    <w:name w:val="Intense Emphasis"/>
    <w:basedOn w:val="DefaultParagraphFont"/>
    <w:uiPriority w:val="21"/>
    <w:qFormat/>
    <w:rsid w:val="00C5200E"/>
    <w:rPr>
      <w:i/>
      <w:iCs/>
      <w:color w:val="1CADE4" w:themeColor="accent1"/>
    </w:rPr>
  </w:style>
  <w:style w:type="table" w:styleId="GridTable5Dark-Accent5">
    <w:name w:val="Grid Table 5 Dark Accent 5"/>
    <w:basedOn w:val="TableNormal"/>
    <w:uiPriority w:val="50"/>
    <w:rsid w:val="00C52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paragraph">
    <w:name w:val="paragraph"/>
    <w:basedOn w:val="Normal"/>
    <w:rsid w:val="00000489"/>
    <w:pPr>
      <w:widowControl/>
      <w:autoSpaceDE/>
      <w:autoSpaceDN/>
      <w:adjustRightInd/>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000489"/>
  </w:style>
  <w:style w:type="character" w:customStyle="1" w:styleId="spellingerror">
    <w:name w:val="spellingerror"/>
    <w:basedOn w:val="DefaultParagraphFont"/>
    <w:rsid w:val="00000489"/>
  </w:style>
  <w:style w:type="character" w:customStyle="1" w:styleId="eop">
    <w:name w:val="eop"/>
    <w:basedOn w:val="DefaultParagraphFont"/>
    <w:rsid w:val="0000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3343">
      <w:bodyDiv w:val="1"/>
      <w:marLeft w:val="0"/>
      <w:marRight w:val="0"/>
      <w:marTop w:val="0"/>
      <w:marBottom w:val="0"/>
      <w:divBdr>
        <w:top w:val="none" w:sz="0" w:space="0" w:color="auto"/>
        <w:left w:val="none" w:sz="0" w:space="0" w:color="auto"/>
        <w:bottom w:val="none" w:sz="0" w:space="0" w:color="auto"/>
        <w:right w:val="none" w:sz="0" w:space="0" w:color="auto"/>
      </w:divBdr>
      <w:divsChild>
        <w:div w:id="1739395825">
          <w:marLeft w:val="288"/>
          <w:marRight w:val="0"/>
          <w:marTop w:val="265"/>
          <w:marBottom w:val="0"/>
          <w:divBdr>
            <w:top w:val="none" w:sz="0" w:space="0" w:color="auto"/>
            <w:left w:val="none" w:sz="0" w:space="0" w:color="auto"/>
            <w:bottom w:val="none" w:sz="0" w:space="0" w:color="auto"/>
            <w:right w:val="none" w:sz="0" w:space="0" w:color="auto"/>
          </w:divBdr>
        </w:div>
        <w:div w:id="643699425">
          <w:marLeft w:val="288"/>
          <w:marRight w:val="0"/>
          <w:marTop w:val="265"/>
          <w:marBottom w:val="0"/>
          <w:divBdr>
            <w:top w:val="none" w:sz="0" w:space="0" w:color="auto"/>
            <w:left w:val="none" w:sz="0" w:space="0" w:color="auto"/>
            <w:bottom w:val="none" w:sz="0" w:space="0" w:color="auto"/>
            <w:right w:val="none" w:sz="0" w:space="0" w:color="auto"/>
          </w:divBdr>
        </w:div>
        <w:div w:id="612978934">
          <w:marLeft w:val="288"/>
          <w:marRight w:val="0"/>
          <w:marTop w:val="265"/>
          <w:marBottom w:val="0"/>
          <w:divBdr>
            <w:top w:val="none" w:sz="0" w:space="0" w:color="auto"/>
            <w:left w:val="none" w:sz="0" w:space="0" w:color="auto"/>
            <w:bottom w:val="none" w:sz="0" w:space="0" w:color="auto"/>
            <w:right w:val="none" w:sz="0" w:space="0" w:color="auto"/>
          </w:divBdr>
        </w:div>
      </w:divsChild>
    </w:div>
    <w:div w:id="184292012">
      <w:bodyDiv w:val="1"/>
      <w:marLeft w:val="0"/>
      <w:marRight w:val="0"/>
      <w:marTop w:val="0"/>
      <w:marBottom w:val="0"/>
      <w:divBdr>
        <w:top w:val="none" w:sz="0" w:space="0" w:color="auto"/>
        <w:left w:val="none" w:sz="0" w:space="0" w:color="auto"/>
        <w:bottom w:val="none" w:sz="0" w:space="0" w:color="auto"/>
        <w:right w:val="none" w:sz="0" w:space="0" w:color="auto"/>
      </w:divBdr>
    </w:div>
    <w:div w:id="195393265">
      <w:bodyDiv w:val="1"/>
      <w:marLeft w:val="0"/>
      <w:marRight w:val="0"/>
      <w:marTop w:val="0"/>
      <w:marBottom w:val="0"/>
      <w:divBdr>
        <w:top w:val="none" w:sz="0" w:space="0" w:color="auto"/>
        <w:left w:val="none" w:sz="0" w:space="0" w:color="auto"/>
        <w:bottom w:val="none" w:sz="0" w:space="0" w:color="auto"/>
        <w:right w:val="none" w:sz="0" w:space="0" w:color="auto"/>
      </w:divBdr>
    </w:div>
    <w:div w:id="426653516">
      <w:bodyDiv w:val="1"/>
      <w:marLeft w:val="0"/>
      <w:marRight w:val="0"/>
      <w:marTop w:val="0"/>
      <w:marBottom w:val="0"/>
      <w:divBdr>
        <w:top w:val="none" w:sz="0" w:space="0" w:color="auto"/>
        <w:left w:val="none" w:sz="0" w:space="0" w:color="auto"/>
        <w:bottom w:val="none" w:sz="0" w:space="0" w:color="auto"/>
        <w:right w:val="none" w:sz="0" w:space="0" w:color="auto"/>
      </w:divBdr>
    </w:div>
    <w:div w:id="556017962">
      <w:bodyDiv w:val="1"/>
      <w:marLeft w:val="0"/>
      <w:marRight w:val="0"/>
      <w:marTop w:val="0"/>
      <w:marBottom w:val="0"/>
      <w:divBdr>
        <w:top w:val="none" w:sz="0" w:space="0" w:color="auto"/>
        <w:left w:val="none" w:sz="0" w:space="0" w:color="auto"/>
        <w:bottom w:val="none" w:sz="0" w:space="0" w:color="auto"/>
        <w:right w:val="none" w:sz="0" w:space="0" w:color="auto"/>
      </w:divBdr>
      <w:divsChild>
        <w:div w:id="2095587657">
          <w:marLeft w:val="0"/>
          <w:marRight w:val="0"/>
          <w:marTop w:val="0"/>
          <w:marBottom w:val="0"/>
          <w:divBdr>
            <w:top w:val="none" w:sz="0" w:space="0" w:color="auto"/>
            <w:left w:val="none" w:sz="0" w:space="0" w:color="auto"/>
            <w:bottom w:val="none" w:sz="0" w:space="0" w:color="auto"/>
            <w:right w:val="none" w:sz="0" w:space="0" w:color="auto"/>
          </w:divBdr>
        </w:div>
        <w:div w:id="1886259767">
          <w:marLeft w:val="0"/>
          <w:marRight w:val="0"/>
          <w:marTop w:val="0"/>
          <w:marBottom w:val="0"/>
          <w:divBdr>
            <w:top w:val="none" w:sz="0" w:space="0" w:color="auto"/>
            <w:left w:val="none" w:sz="0" w:space="0" w:color="auto"/>
            <w:bottom w:val="none" w:sz="0" w:space="0" w:color="auto"/>
            <w:right w:val="none" w:sz="0" w:space="0" w:color="auto"/>
          </w:divBdr>
        </w:div>
        <w:div w:id="1575242090">
          <w:marLeft w:val="0"/>
          <w:marRight w:val="0"/>
          <w:marTop w:val="0"/>
          <w:marBottom w:val="0"/>
          <w:divBdr>
            <w:top w:val="none" w:sz="0" w:space="0" w:color="auto"/>
            <w:left w:val="none" w:sz="0" w:space="0" w:color="auto"/>
            <w:bottom w:val="none" w:sz="0" w:space="0" w:color="auto"/>
            <w:right w:val="none" w:sz="0" w:space="0" w:color="auto"/>
          </w:divBdr>
        </w:div>
        <w:div w:id="303126425">
          <w:marLeft w:val="0"/>
          <w:marRight w:val="0"/>
          <w:marTop w:val="0"/>
          <w:marBottom w:val="0"/>
          <w:divBdr>
            <w:top w:val="none" w:sz="0" w:space="0" w:color="auto"/>
            <w:left w:val="none" w:sz="0" w:space="0" w:color="auto"/>
            <w:bottom w:val="none" w:sz="0" w:space="0" w:color="auto"/>
            <w:right w:val="none" w:sz="0" w:space="0" w:color="auto"/>
          </w:divBdr>
        </w:div>
      </w:divsChild>
    </w:div>
    <w:div w:id="655571927">
      <w:bodyDiv w:val="1"/>
      <w:marLeft w:val="0"/>
      <w:marRight w:val="0"/>
      <w:marTop w:val="0"/>
      <w:marBottom w:val="0"/>
      <w:divBdr>
        <w:top w:val="none" w:sz="0" w:space="0" w:color="auto"/>
        <w:left w:val="none" w:sz="0" w:space="0" w:color="auto"/>
        <w:bottom w:val="none" w:sz="0" w:space="0" w:color="auto"/>
        <w:right w:val="none" w:sz="0" w:space="0" w:color="auto"/>
      </w:divBdr>
    </w:div>
    <w:div w:id="702559120">
      <w:bodyDiv w:val="1"/>
      <w:marLeft w:val="0"/>
      <w:marRight w:val="0"/>
      <w:marTop w:val="0"/>
      <w:marBottom w:val="0"/>
      <w:divBdr>
        <w:top w:val="none" w:sz="0" w:space="0" w:color="auto"/>
        <w:left w:val="none" w:sz="0" w:space="0" w:color="auto"/>
        <w:bottom w:val="none" w:sz="0" w:space="0" w:color="auto"/>
        <w:right w:val="none" w:sz="0" w:space="0" w:color="auto"/>
      </w:divBdr>
    </w:div>
    <w:div w:id="873350468">
      <w:bodyDiv w:val="1"/>
      <w:marLeft w:val="0"/>
      <w:marRight w:val="0"/>
      <w:marTop w:val="0"/>
      <w:marBottom w:val="0"/>
      <w:divBdr>
        <w:top w:val="none" w:sz="0" w:space="0" w:color="auto"/>
        <w:left w:val="none" w:sz="0" w:space="0" w:color="auto"/>
        <w:bottom w:val="none" w:sz="0" w:space="0" w:color="auto"/>
        <w:right w:val="none" w:sz="0" w:space="0" w:color="auto"/>
      </w:divBdr>
    </w:div>
    <w:div w:id="1028674677">
      <w:bodyDiv w:val="1"/>
      <w:marLeft w:val="0"/>
      <w:marRight w:val="0"/>
      <w:marTop w:val="0"/>
      <w:marBottom w:val="0"/>
      <w:divBdr>
        <w:top w:val="none" w:sz="0" w:space="0" w:color="auto"/>
        <w:left w:val="none" w:sz="0" w:space="0" w:color="auto"/>
        <w:bottom w:val="none" w:sz="0" w:space="0" w:color="auto"/>
        <w:right w:val="none" w:sz="0" w:space="0" w:color="auto"/>
      </w:divBdr>
    </w:div>
    <w:div w:id="1035428158">
      <w:bodyDiv w:val="1"/>
      <w:marLeft w:val="0"/>
      <w:marRight w:val="0"/>
      <w:marTop w:val="0"/>
      <w:marBottom w:val="0"/>
      <w:divBdr>
        <w:top w:val="none" w:sz="0" w:space="0" w:color="auto"/>
        <w:left w:val="none" w:sz="0" w:space="0" w:color="auto"/>
        <w:bottom w:val="none" w:sz="0" w:space="0" w:color="auto"/>
        <w:right w:val="none" w:sz="0" w:space="0" w:color="auto"/>
      </w:divBdr>
    </w:div>
    <w:div w:id="1066534832">
      <w:bodyDiv w:val="1"/>
      <w:marLeft w:val="0"/>
      <w:marRight w:val="0"/>
      <w:marTop w:val="0"/>
      <w:marBottom w:val="0"/>
      <w:divBdr>
        <w:top w:val="none" w:sz="0" w:space="0" w:color="auto"/>
        <w:left w:val="none" w:sz="0" w:space="0" w:color="auto"/>
        <w:bottom w:val="none" w:sz="0" w:space="0" w:color="auto"/>
        <w:right w:val="none" w:sz="0" w:space="0" w:color="auto"/>
      </w:divBdr>
    </w:div>
    <w:div w:id="1073045092">
      <w:bodyDiv w:val="1"/>
      <w:marLeft w:val="0"/>
      <w:marRight w:val="0"/>
      <w:marTop w:val="0"/>
      <w:marBottom w:val="0"/>
      <w:divBdr>
        <w:top w:val="none" w:sz="0" w:space="0" w:color="auto"/>
        <w:left w:val="none" w:sz="0" w:space="0" w:color="auto"/>
        <w:bottom w:val="none" w:sz="0" w:space="0" w:color="auto"/>
        <w:right w:val="none" w:sz="0" w:space="0" w:color="auto"/>
      </w:divBdr>
    </w:div>
    <w:div w:id="1074819433">
      <w:bodyDiv w:val="1"/>
      <w:marLeft w:val="0"/>
      <w:marRight w:val="0"/>
      <w:marTop w:val="0"/>
      <w:marBottom w:val="0"/>
      <w:divBdr>
        <w:top w:val="none" w:sz="0" w:space="0" w:color="auto"/>
        <w:left w:val="none" w:sz="0" w:space="0" w:color="auto"/>
        <w:bottom w:val="none" w:sz="0" w:space="0" w:color="auto"/>
        <w:right w:val="none" w:sz="0" w:space="0" w:color="auto"/>
      </w:divBdr>
      <w:divsChild>
        <w:div w:id="441413828">
          <w:marLeft w:val="274"/>
          <w:marRight w:val="0"/>
          <w:marTop w:val="75"/>
          <w:marBottom w:val="0"/>
          <w:divBdr>
            <w:top w:val="none" w:sz="0" w:space="0" w:color="auto"/>
            <w:left w:val="none" w:sz="0" w:space="0" w:color="auto"/>
            <w:bottom w:val="none" w:sz="0" w:space="0" w:color="auto"/>
            <w:right w:val="none" w:sz="0" w:space="0" w:color="auto"/>
          </w:divBdr>
        </w:div>
      </w:divsChild>
    </w:div>
    <w:div w:id="1149395059">
      <w:bodyDiv w:val="1"/>
      <w:marLeft w:val="0"/>
      <w:marRight w:val="0"/>
      <w:marTop w:val="0"/>
      <w:marBottom w:val="0"/>
      <w:divBdr>
        <w:top w:val="none" w:sz="0" w:space="0" w:color="auto"/>
        <w:left w:val="none" w:sz="0" w:space="0" w:color="auto"/>
        <w:bottom w:val="none" w:sz="0" w:space="0" w:color="auto"/>
        <w:right w:val="none" w:sz="0" w:space="0" w:color="auto"/>
      </w:divBdr>
    </w:div>
    <w:div w:id="1173565532">
      <w:bodyDiv w:val="1"/>
      <w:marLeft w:val="0"/>
      <w:marRight w:val="0"/>
      <w:marTop w:val="0"/>
      <w:marBottom w:val="0"/>
      <w:divBdr>
        <w:top w:val="none" w:sz="0" w:space="0" w:color="auto"/>
        <w:left w:val="none" w:sz="0" w:space="0" w:color="auto"/>
        <w:bottom w:val="none" w:sz="0" w:space="0" w:color="auto"/>
        <w:right w:val="none" w:sz="0" w:space="0" w:color="auto"/>
      </w:divBdr>
      <w:divsChild>
        <w:div w:id="900989459">
          <w:marLeft w:val="547"/>
          <w:marRight w:val="0"/>
          <w:marTop w:val="265"/>
          <w:marBottom w:val="0"/>
          <w:divBdr>
            <w:top w:val="none" w:sz="0" w:space="0" w:color="auto"/>
            <w:left w:val="none" w:sz="0" w:space="0" w:color="auto"/>
            <w:bottom w:val="none" w:sz="0" w:space="0" w:color="auto"/>
            <w:right w:val="none" w:sz="0" w:space="0" w:color="auto"/>
          </w:divBdr>
        </w:div>
        <w:div w:id="1801146908">
          <w:marLeft w:val="1325"/>
          <w:marRight w:val="0"/>
          <w:marTop w:val="265"/>
          <w:marBottom w:val="0"/>
          <w:divBdr>
            <w:top w:val="none" w:sz="0" w:space="0" w:color="auto"/>
            <w:left w:val="none" w:sz="0" w:space="0" w:color="auto"/>
            <w:bottom w:val="none" w:sz="0" w:space="0" w:color="auto"/>
            <w:right w:val="none" w:sz="0" w:space="0" w:color="auto"/>
          </w:divBdr>
        </w:div>
        <w:div w:id="227498580">
          <w:marLeft w:val="547"/>
          <w:marRight w:val="0"/>
          <w:marTop w:val="265"/>
          <w:marBottom w:val="0"/>
          <w:divBdr>
            <w:top w:val="none" w:sz="0" w:space="0" w:color="auto"/>
            <w:left w:val="none" w:sz="0" w:space="0" w:color="auto"/>
            <w:bottom w:val="none" w:sz="0" w:space="0" w:color="auto"/>
            <w:right w:val="none" w:sz="0" w:space="0" w:color="auto"/>
          </w:divBdr>
        </w:div>
        <w:div w:id="789669647">
          <w:marLeft w:val="1325"/>
          <w:marRight w:val="0"/>
          <w:marTop w:val="265"/>
          <w:marBottom w:val="0"/>
          <w:divBdr>
            <w:top w:val="none" w:sz="0" w:space="0" w:color="auto"/>
            <w:left w:val="none" w:sz="0" w:space="0" w:color="auto"/>
            <w:bottom w:val="none" w:sz="0" w:space="0" w:color="auto"/>
            <w:right w:val="none" w:sz="0" w:space="0" w:color="auto"/>
          </w:divBdr>
        </w:div>
        <w:div w:id="1183787664">
          <w:marLeft w:val="547"/>
          <w:marRight w:val="0"/>
          <w:marTop w:val="265"/>
          <w:marBottom w:val="0"/>
          <w:divBdr>
            <w:top w:val="none" w:sz="0" w:space="0" w:color="auto"/>
            <w:left w:val="none" w:sz="0" w:space="0" w:color="auto"/>
            <w:bottom w:val="none" w:sz="0" w:space="0" w:color="auto"/>
            <w:right w:val="none" w:sz="0" w:space="0" w:color="auto"/>
          </w:divBdr>
        </w:div>
        <w:div w:id="1851869643">
          <w:marLeft w:val="1325"/>
          <w:marRight w:val="0"/>
          <w:marTop w:val="265"/>
          <w:marBottom w:val="0"/>
          <w:divBdr>
            <w:top w:val="none" w:sz="0" w:space="0" w:color="auto"/>
            <w:left w:val="none" w:sz="0" w:space="0" w:color="auto"/>
            <w:bottom w:val="none" w:sz="0" w:space="0" w:color="auto"/>
            <w:right w:val="none" w:sz="0" w:space="0" w:color="auto"/>
          </w:divBdr>
        </w:div>
        <w:div w:id="888145734">
          <w:marLeft w:val="547"/>
          <w:marRight w:val="0"/>
          <w:marTop w:val="265"/>
          <w:marBottom w:val="0"/>
          <w:divBdr>
            <w:top w:val="none" w:sz="0" w:space="0" w:color="auto"/>
            <w:left w:val="none" w:sz="0" w:space="0" w:color="auto"/>
            <w:bottom w:val="none" w:sz="0" w:space="0" w:color="auto"/>
            <w:right w:val="none" w:sz="0" w:space="0" w:color="auto"/>
          </w:divBdr>
        </w:div>
        <w:div w:id="2056083010">
          <w:marLeft w:val="1325"/>
          <w:marRight w:val="0"/>
          <w:marTop w:val="265"/>
          <w:marBottom w:val="0"/>
          <w:divBdr>
            <w:top w:val="none" w:sz="0" w:space="0" w:color="auto"/>
            <w:left w:val="none" w:sz="0" w:space="0" w:color="auto"/>
            <w:bottom w:val="none" w:sz="0" w:space="0" w:color="auto"/>
            <w:right w:val="none" w:sz="0" w:space="0" w:color="auto"/>
          </w:divBdr>
        </w:div>
        <w:div w:id="1747410284">
          <w:marLeft w:val="547"/>
          <w:marRight w:val="0"/>
          <w:marTop w:val="265"/>
          <w:marBottom w:val="0"/>
          <w:divBdr>
            <w:top w:val="none" w:sz="0" w:space="0" w:color="auto"/>
            <w:left w:val="none" w:sz="0" w:space="0" w:color="auto"/>
            <w:bottom w:val="none" w:sz="0" w:space="0" w:color="auto"/>
            <w:right w:val="none" w:sz="0" w:space="0" w:color="auto"/>
          </w:divBdr>
        </w:div>
        <w:div w:id="276834397">
          <w:marLeft w:val="1325"/>
          <w:marRight w:val="0"/>
          <w:marTop w:val="265"/>
          <w:marBottom w:val="0"/>
          <w:divBdr>
            <w:top w:val="none" w:sz="0" w:space="0" w:color="auto"/>
            <w:left w:val="none" w:sz="0" w:space="0" w:color="auto"/>
            <w:bottom w:val="none" w:sz="0" w:space="0" w:color="auto"/>
            <w:right w:val="none" w:sz="0" w:space="0" w:color="auto"/>
          </w:divBdr>
        </w:div>
        <w:div w:id="71122108">
          <w:marLeft w:val="547"/>
          <w:marRight w:val="0"/>
          <w:marTop w:val="265"/>
          <w:marBottom w:val="0"/>
          <w:divBdr>
            <w:top w:val="none" w:sz="0" w:space="0" w:color="auto"/>
            <w:left w:val="none" w:sz="0" w:space="0" w:color="auto"/>
            <w:bottom w:val="none" w:sz="0" w:space="0" w:color="auto"/>
            <w:right w:val="none" w:sz="0" w:space="0" w:color="auto"/>
          </w:divBdr>
        </w:div>
        <w:div w:id="1313294636">
          <w:marLeft w:val="1325"/>
          <w:marRight w:val="0"/>
          <w:marTop w:val="265"/>
          <w:marBottom w:val="0"/>
          <w:divBdr>
            <w:top w:val="none" w:sz="0" w:space="0" w:color="auto"/>
            <w:left w:val="none" w:sz="0" w:space="0" w:color="auto"/>
            <w:bottom w:val="none" w:sz="0" w:space="0" w:color="auto"/>
            <w:right w:val="none" w:sz="0" w:space="0" w:color="auto"/>
          </w:divBdr>
        </w:div>
      </w:divsChild>
    </w:div>
    <w:div w:id="1185054410">
      <w:bodyDiv w:val="1"/>
      <w:marLeft w:val="0"/>
      <w:marRight w:val="0"/>
      <w:marTop w:val="0"/>
      <w:marBottom w:val="0"/>
      <w:divBdr>
        <w:top w:val="none" w:sz="0" w:space="0" w:color="auto"/>
        <w:left w:val="none" w:sz="0" w:space="0" w:color="auto"/>
        <w:bottom w:val="none" w:sz="0" w:space="0" w:color="auto"/>
        <w:right w:val="none" w:sz="0" w:space="0" w:color="auto"/>
      </w:divBdr>
    </w:div>
    <w:div w:id="1257252158">
      <w:bodyDiv w:val="1"/>
      <w:marLeft w:val="0"/>
      <w:marRight w:val="0"/>
      <w:marTop w:val="0"/>
      <w:marBottom w:val="0"/>
      <w:divBdr>
        <w:top w:val="none" w:sz="0" w:space="0" w:color="auto"/>
        <w:left w:val="none" w:sz="0" w:space="0" w:color="auto"/>
        <w:bottom w:val="none" w:sz="0" w:space="0" w:color="auto"/>
        <w:right w:val="none" w:sz="0" w:space="0" w:color="auto"/>
      </w:divBdr>
    </w:div>
    <w:div w:id="1698772051">
      <w:bodyDiv w:val="1"/>
      <w:marLeft w:val="0"/>
      <w:marRight w:val="0"/>
      <w:marTop w:val="0"/>
      <w:marBottom w:val="0"/>
      <w:divBdr>
        <w:top w:val="none" w:sz="0" w:space="0" w:color="auto"/>
        <w:left w:val="none" w:sz="0" w:space="0" w:color="auto"/>
        <w:bottom w:val="none" w:sz="0" w:space="0" w:color="auto"/>
        <w:right w:val="none" w:sz="0" w:space="0" w:color="auto"/>
      </w:divBdr>
    </w:div>
    <w:div w:id="186790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mpanz.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entoring@apmpanz.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entoring@apmpanz.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toring@apmpanz.org" TargetMode="External"/><Relationship Id="rId5" Type="http://schemas.openxmlformats.org/officeDocument/2006/relationships/webSettings" Target="webSettings.xml"/><Relationship Id="rId15" Type="http://schemas.openxmlformats.org/officeDocument/2006/relationships/hyperlink" Target="http://www.apmpanz.org/"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pmpanz.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C6878-806E-43E3-BEA9-F7D5B7C3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dc:creator>
  <cp:lastModifiedBy>Allens</cp:lastModifiedBy>
  <cp:revision>3</cp:revision>
  <dcterms:created xsi:type="dcterms:W3CDTF">2021-02-15T23:20:00Z</dcterms:created>
  <dcterms:modified xsi:type="dcterms:W3CDTF">2021-02-15T23:28:00Z</dcterms:modified>
</cp:coreProperties>
</file>